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38448" w14:textId="3DF29ABB" w:rsidR="004E59A1" w:rsidRPr="00640614" w:rsidRDefault="004E59A1" w:rsidP="004E59A1">
      <w:pPr>
        <w:pStyle w:val="NoSpacing"/>
        <w:spacing w:line="360" w:lineRule="auto"/>
        <w:jc w:val="center"/>
        <w:rPr>
          <w:rFonts w:ascii="Calibri" w:eastAsia="Calibri" w:hAnsi="Calibri" w:cs="Calibri"/>
        </w:rPr>
      </w:pPr>
      <w:r w:rsidRPr="004E59A1">
        <w:rPr>
          <w:rFonts w:ascii="Calibri" w:eastAsia="Calibri" w:hAnsi="Calibri" w:cs="Calibri"/>
          <w:b/>
          <w:bCs/>
        </w:rPr>
        <w:t xml:space="preserve">Konsultavimo paslaugos dėl naujos su </w:t>
      </w:r>
      <w:r w:rsidR="00485659">
        <w:rPr>
          <w:rFonts w:ascii="Calibri" w:eastAsia="Calibri" w:hAnsi="Calibri" w:cs="Calibri"/>
          <w:b/>
          <w:bCs/>
        </w:rPr>
        <w:t>būtinosios</w:t>
      </w:r>
      <w:r>
        <w:rPr>
          <w:rFonts w:ascii="Calibri" w:eastAsia="Calibri" w:hAnsi="Calibri" w:cs="Calibri"/>
          <w:b/>
          <w:bCs/>
        </w:rPr>
        <w:t xml:space="preserve"> navigacijos </w:t>
      </w:r>
      <w:r w:rsidR="00485659">
        <w:rPr>
          <w:rFonts w:ascii="Calibri" w:eastAsia="Calibri" w:hAnsi="Calibri" w:cs="Calibri"/>
          <w:b/>
          <w:bCs/>
        </w:rPr>
        <w:t>charakteristika</w:t>
      </w:r>
      <w:r w:rsidRPr="004E59A1">
        <w:rPr>
          <w:rFonts w:ascii="Calibri" w:eastAsia="Calibri" w:hAnsi="Calibri" w:cs="Calibri"/>
          <w:b/>
          <w:bCs/>
        </w:rPr>
        <w:t xml:space="preserve"> (RNP) susijusios Lietuvos oro erdvės struktūros kūrimo ir diegimo bei oro eismo valdymo paslaugų efektyvumo</w:t>
      </w:r>
      <w:r>
        <w:rPr>
          <w:rFonts w:ascii="Calibri" w:eastAsia="Calibri" w:hAnsi="Calibri" w:cs="Calibri"/>
          <w:b/>
          <w:bCs/>
        </w:rPr>
        <w:t xml:space="preserve"> </w:t>
      </w:r>
    </w:p>
    <w:p w14:paraId="6998D1CB" w14:textId="77777777" w:rsidR="004D6BB6" w:rsidRPr="00640614" w:rsidRDefault="004D6BB6" w:rsidP="004D6BB6">
      <w:pPr>
        <w:pStyle w:val="NoSpacing"/>
        <w:spacing w:line="360" w:lineRule="auto"/>
        <w:jc w:val="center"/>
        <w:rPr>
          <w:rFonts w:ascii="Calibri" w:eastAsia="Calibri" w:hAnsi="Calibri" w:cs="Calibri"/>
        </w:rPr>
      </w:pPr>
    </w:p>
    <w:p w14:paraId="26B5482B" w14:textId="76AA0746" w:rsidR="004D6BB6" w:rsidRPr="00640614" w:rsidRDefault="004D6BB6" w:rsidP="004D6BB6">
      <w:pPr>
        <w:spacing w:line="360" w:lineRule="auto"/>
        <w:ind w:left="720" w:hanging="360"/>
        <w:jc w:val="center"/>
        <w:rPr>
          <w:rFonts w:ascii="Calibri" w:eastAsia="Calibri" w:hAnsi="Calibri" w:cs="Calibri"/>
        </w:rPr>
      </w:pPr>
      <w:r w:rsidRPr="00640614">
        <w:rPr>
          <w:rFonts w:ascii="Calibri" w:eastAsia="Calibri" w:hAnsi="Calibri" w:cs="Calibri"/>
        </w:rPr>
        <w:t>TECHNI</w:t>
      </w:r>
      <w:r w:rsidR="004E59A1">
        <w:rPr>
          <w:rFonts w:ascii="Calibri" w:eastAsia="Calibri" w:hAnsi="Calibri" w:cs="Calibri"/>
        </w:rPr>
        <w:t>NĖ SPECIFIKACIJA</w:t>
      </w:r>
    </w:p>
    <w:p w14:paraId="139E50EC" w14:textId="7DFDF41D" w:rsidR="004D6BB6" w:rsidRPr="00640614" w:rsidRDefault="004E59A1" w:rsidP="004D6BB6">
      <w:pPr>
        <w:pStyle w:val="ListParagraph"/>
        <w:numPr>
          <w:ilvl w:val="0"/>
          <w:numId w:val="1"/>
        </w:numPr>
        <w:spacing w:after="240" w:line="360" w:lineRule="auto"/>
        <w:ind w:left="714" w:hanging="357"/>
        <w:contextualSpacing w:val="0"/>
        <w:jc w:val="center"/>
        <w:rPr>
          <w:rFonts w:ascii="Calibri" w:eastAsia="Calibri" w:hAnsi="Calibri" w:cs="Calibri"/>
          <w:b/>
          <w:bCs/>
        </w:rPr>
      </w:pPr>
      <w:r>
        <w:rPr>
          <w:rFonts w:ascii="Calibri" w:eastAsia="Calibri" w:hAnsi="Calibri" w:cs="Calibri"/>
          <w:b/>
          <w:bCs/>
        </w:rPr>
        <w:t xml:space="preserve">Bendroji informacija </w:t>
      </w:r>
    </w:p>
    <w:p w14:paraId="3B932329" w14:textId="16A99E03" w:rsidR="004D6BB6" w:rsidRPr="00640614" w:rsidRDefault="004D6BB6" w:rsidP="004D6BB6">
      <w:pPr>
        <w:spacing w:line="360" w:lineRule="auto"/>
        <w:jc w:val="both"/>
        <w:rPr>
          <w:rFonts w:ascii="Calibri" w:eastAsia="Calibri" w:hAnsi="Calibri" w:cs="Calibri"/>
        </w:rPr>
      </w:pPr>
      <w:r w:rsidRPr="00640614">
        <w:rPr>
          <w:rFonts w:ascii="Calibri" w:eastAsia="Calibri" w:hAnsi="Calibri" w:cs="Calibri"/>
        </w:rPr>
        <w:t xml:space="preserve">1.1 </w:t>
      </w:r>
      <w:r w:rsidR="004E59A1" w:rsidRPr="004E59A1">
        <w:rPr>
          <w:rFonts w:ascii="Calibri" w:eastAsia="Calibri" w:hAnsi="Calibri" w:cs="Calibri"/>
        </w:rPr>
        <w:t xml:space="preserve">Perkančioji organizacija: akcinė bendrovė „Oro navigacija“, vienintelė oro navigacijos paslaugų teikėja, </w:t>
      </w:r>
      <w:r w:rsidR="004E59A1">
        <w:rPr>
          <w:rFonts w:ascii="Calibri" w:eastAsia="Calibri" w:hAnsi="Calibri" w:cs="Calibri"/>
        </w:rPr>
        <w:t>kurios teikiamos paslaugos apima</w:t>
      </w:r>
      <w:r w:rsidR="004E59A1" w:rsidRPr="004E59A1">
        <w:rPr>
          <w:rFonts w:ascii="Calibri" w:eastAsia="Calibri" w:hAnsi="Calibri" w:cs="Calibri"/>
        </w:rPr>
        <w:t xml:space="preserve"> oro navigacijos informacijos paslaugas (AIS), oro eismo paslaugas (ATS), oro erdvės valdymo paslaugas (ASM), oro eismo srautų valdymą (ATFM), skrydžių procedūrų </w:t>
      </w:r>
      <w:r w:rsidR="004E59A1">
        <w:rPr>
          <w:rFonts w:ascii="Calibri" w:eastAsia="Calibri" w:hAnsi="Calibri" w:cs="Calibri"/>
        </w:rPr>
        <w:t>dizainą</w:t>
      </w:r>
      <w:r w:rsidR="004E59A1" w:rsidRPr="004E59A1">
        <w:rPr>
          <w:rFonts w:ascii="Calibri" w:eastAsia="Calibri" w:hAnsi="Calibri" w:cs="Calibri"/>
        </w:rPr>
        <w:t xml:space="preserve"> (FPD), taip pat ryšių, navigacijos ir stebėjimo (CNS) paslaugas, teikiamas Vilni</w:t>
      </w:r>
      <w:r w:rsidR="004E59A1">
        <w:rPr>
          <w:rFonts w:ascii="Calibri" w:eastAsia="Calibri" w:hAnsi="Calibri" w:cs="Calibri"/>
        </w:rPr>
        <w:t>aus</w:t>
      </w:r>
      <w:r w:rsidR="004E59A1" w:rsidRPr="004E59A1">
        <w:rPr>
          <w:rFonts w:ascii="Calibri" w:eastAsia="Calibri" w:hAnsi="Calibri" w:cs="Calibri"/>
        </w:rPr>
        <w:t xml:space="preserve"> skrydžių informacijos regione (FIR).</w:t>
      </w:r>
      <w:r w:rsidR="004E59A1">
        <w:rPr>
          <w:rFonts w:ascii="Calibri" w:eastAsia="Calibri" w:hAnsi="Calibri" w:cs="Calibri"/>
        </w:rPr>
        <w:t xml:space="preserve"> </w:t>
      </w:r>
    </w:p>
    <w:p w14:paraId="16B8A2EE" w14:textId="09F650CB" w:rsidR="004D6BB6" w:rsidRPr="00640614" w:rsidRDefault="004D6BB6" w:rsidP="004D6BB6">
      <w:pPr>
        <w:spacing w:line="360" w:lineRule="auto"/>
        <w:jc w:val="both"/>
        <w:rPr>
          <w:rFonts w:ascii="Calibri" w:eastAsia="Calibri" w:hAnsi="Calibri" w:cs="Calibri"/>
        </w:rPr>
      </w:pPr>
      <w:r w:rsidRPr="00640614">
        <w:rPr>
          <w:rFonts w:ascii="Calibri" w:eastAsia="Calibri" w:hAnsi="Calibri" w:cs="Calibri"/>
        </w:rPr>
        <w:t>Ad</w:t>
      </w:r>
      <w:r w:rsidR="007151D8">
        <w:rPr>
          <w:rFonts w:ascii="Calibri" w:eastAsia="Calibri" w:hAnsi="Calibri" w:cs="Calibri"/>
        </w:rPr>
        <w:t>resas</w:t>
      </w:r>
      <w:r w:rsidRPr="00640614">
        <w:rPr>
          <w:rFonts w:ascii="Calibri" w:eastAsia="Calibri" w:hAnsi="Calibri" w:cs="Calibri"/>
        </w:rPr>
        <w:t xml:space="preserve">: Balio Karvelio </w:t>
      </w:r>
      <w:r w:rsidR="007151D8">
        <w:rPr>
          <w:rFonts w:ascii="Calibri" w:eastAsia="Calibri" w:hAnsi="Calibri" w:cs="Calibri"/>
        </w:rPr>
        <w:t>g</w:t>
      </w:r>
      <w:r w:rsidRPr="00640614">
        <w:rPr>
          <w:rFonts w:ascii="Calibri" w:eastAsia="Calibri" w:hAnsi="Calibri" w:cs="Calibri"/>
        </w:rPr>
        <w:t>. 25, LT-02184 Vilnius, Li</w:t>
      </w:r>
      <w:r w:rsidR="007151D8">
        <w:rPr>
          <w:rFonts w:ascii="Calibri" w:eastAsia="Calibri" w:hAnsi="Calibri" w:cs="Calibri"/>
        </w:rPr>
        <w:t>etuva</w:t>
      </w:r>
      <w:r w:rsidRPr="00640614">
        <w:rPr>
          <w:rFonts w:ascii="Calibri" w:eastAsia="Calibri" w:hAnsi="Calibri" w:cs="Calibri"/>
        </w:rPr>
        <w:t xml:space="preserve">, </w:t>
      </w:r>
      <w:r w:rsidR="007151D8">
        <w:rPr>
          <w:rFonts w:ascii="Calibri" w:eastAsia="Calibri" w:hAnsi="Calibri" w:cs="Calibri"/>
        </w:rPr>
        <w:t>PVM mokėtojo kodas</w:t>
      </w:r>
      <w:r w:rsidRPr="00640614">
        <w:rPr>
          <w:rFonts w:ascii="Calibri" w:eastAsia="Calibri" w:hAnsi="Calibri" w:cs="Calibri"/>
        </w:rPr>
        <w:t xml:space="preserve"> LT100604610. D</w:t>
      </w:r>
      <w:r w:rsidR="007151D8">
        <w:rPr>
          <w:rFonts w:ascii="Calibri" w:eastAsia="Calibri" w:hAnsi="Calibri" w:cs="Calibri"/>
        </w:rPr>
        <w:t>uomenys renkami ir saugomi Juridinių asmenų registre</w:t>
      </w:r>
      <w:r w:rsidRPr="00640614">
        <w:rPr>
          <w:rFonts w:ascii="Calibri" w:eastAsia="Calibri" w:hAnsi="Calibri" w:cs="Calibri"/>
        </w:rPr>
        <w:t xml:space="preserve">, </w:t>
      </w:r>
      <w:r w:rsidR="007151D8">
        <w:rPr>
          <w:rFonts w:ascii="Calibri" w:eastAsia="Calibri" w:hAnsi="Calibri" w:cs="Calibri"/>
        </w:rPr>
        <w:t xml:space="preserve">įmonės kodas </w:t>
      </w:r>
      <w:r w:rsidRPr="00640614">
        <w:rPr>
          <w:rFonts w:ascii="Calibri" w:eastAsia="Calibri" w:hAnsi="Calibri" w:cs="Calibri"/>
        </w:rPr>
        <w:t>210060460.</w:t>
      </w:r>
    </w:p>
    <w:p w14:paraId="444F3F6E" w14:textId="0CE36D05" w:rsidR="004D6BB6" w:rsidRPr="00640614" w:rsidRDefault="007151D8" w:rsidP="004D6BB6">
      <w:pPr>
        <w:pStyle w:val="ListParagraph"/>
        <w:numPr>
          <w:ilvl w:val="0"/>
          <w:numId w:val="1"/>
        </w:numPr>
        <w:spacing w:before="240" w:after="240" w:line="360" w:lineRule="auto"/>
        <w:ind w:left="714" w:hanging="357"/>
        <w:contextualSpacing w:val="0"/>
        <w:jc w:val="center"/>
        <w:textAlignment w:val="baseline"/>
        <w:rPr>
          <w:rFonts w:ascii="Calibri" w:eastAsia="Calibri" w:hAnsi="Calibri" w:cs="Calibri"/>
          <w:lang w:eastAsia="lt-LT"/>
        </w:rPr>
      </w:pPr>
      <w:r>
        <w:rPr>
          <w:rFonts w:ascii="Calibri" w:eastAsia="Calibri" w:hAnsi="Calibri" w:cs="Calibri"/>
          <w:b/>
          <w:bCs/>
        </w:rPr>
        <w:t>Sutarties objektas</w:t>
      </w:r>
    </w:p>
    <w:p w14:paraId="2F4136EE" w14:textId="4E6A52E3" w:rsidR="004D6BB6" w:rsidRPr="00640614" w:rsidRDefault="004D6BB6" w:rsidP="004D6BB6">
      <w:pPr>
        <w:pStyle w:val="ListParagraph"/>
        <w:numPr>
          <w:ilvl w:val="1"/>
          <w:numId w:val="4"/>
        </w:numPr>
        <w:tabs>
          <w:tab w:val="left" w:pos="284"/>
        </w:tabs>
        <w:spacing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 </w:t>
      </w:r>
      <w:r w:rsidR="004E59A1" w:rsidRPr="004E59A1">
        <w:rPr>
          <w:rFonts w:ascii="Calibri" w:eastAsia="Calibri" w:hAnsi="Calibri" w:cs="Calibri"/>
        </w:rPr>
        <w:t xml:space="preserve">Konsultavimo paslaugos turėtų būti sukurtos taip, kad </w:t>
      </w:r>
      <w:r w:rsidR="004E59A1">
        <w:rPr>
          <w:rFonts w:ascii="Calibri" w:eastAsia="Calibri" w:hAnsi="Calibri" w:cs="Calibri"/>
        </w:rPr>
        <w:t>pateiktų</w:t>
      </w:r>
      <w:r w:rsidR="004E59A1" w:rsidRPr="004E59A1">
        <w:rPr>
          <w:rFonts w:ascii="Calibri" w:eastAsia="Calibri" w:hAnsi="Calibri" w:cs="Calibri"/>
        </w:rPr>
        <w:t xml:space="preserve"> aiškius, įgyvendinamus rezultatus, </w:t>
      </w:r>
      <w:r w:rsidR="004E59A1">
        <w:rPr>
          <w:rFonts w:ascii="Calibri" w:eastAsia="Calibri" w:hAnsi="Calibri" w:cs="Calibri"/>
        </w:rPr>
        <w:t>o jų struktūra garantuotų logišką seką</w:t>
      </w:r>
      <w:r w:rsidR="004E59A1" w:rsidRPr="004E59A1">
        <w:rPr>
          <w:rFonts w:ascii="Calibri" w:eastAsia="Calibri" w:hAnsi="Calibri" w:cs="Calibri"/>
        </w:rPr>
        <w:t xml:space="preserve">: nuo esamos situacijos įvertinimo, optimizuotų ateities scenarijų parengimo </w:t>
      </w:r>
      <w:r w:rsidR="004E59A1">
        <w:rPr>
          <w:rFonts w:ascii="Calibri" w:eastAsia="Calibri" w:hAnsi="Calibri" w:cs="Calibri"/>
        </w:rPr>
        <w:t>ateinantiems</w:t>
      </w:r>
      <w:r w:rsidR="004E59A1" w:rsidRPr="004E59A1">
        <w:rPr>
          <w:rFonts w:ascii="Calibri" w:eastAsia="Calibri" w:hAnsi="Calibri" w:cs="Calibri"/>
        </w:rPr>
        <w:t xml:space="preserve"> 10 metų, įgyvendinimo </w:t>
      </w:r>
      <w:r w:rsidR="004E59A1">
        <w:rPr>
          <w:rFonts w:ascii="Calibri" w:eastAsia="Calibri" w:hAnsi="Calibri" w:cs="Calibri"/>
        </w:rPr>
        <w:t xml:space="preserve">trūkumų </w:t>
      </w:r>
      <w:r w:rsidR="004E59A1" w:rsidRPr="004E59A1">
        <w:rPr>
          <w:rFonts w:ascii="Calibri" w:eastAsia="Calibri" w:hAnsi="Calibri" w:cs="Calibri"/>
        </w:rPr>
        <w:t>nustatymo ir praktinio, etap</w:t>
      </w:r>
      <w:r w:rsidR="004E59A1">
        <w:rPr>
          <w:rFonts w:ascii="Calibri" w:eastAsia="Calibri" w:hAnsi="Calibri" w:cs="Calibri"/>
        </w:rPr>
        <w:t xml:space="preserve">ais pateikiamo </w:t>
      </w:r>
      <w:r w:rsidR="004E59A1" w:rsidRPr="004E59A1">
        <w:rPr>
          <w:rFonts w:ascii="Calibri" w:eastAsia="Calibri" w:hAnsi="Calibri" w:cs="Calibri"/>
        </w:rPr>
        <w:t xml:space="preserve">veiksmų plano </w:t>
      </w:r>
      <w:r w:rsidR="004E59A1">
        <w:rPr>
          <w:rFonts w:ascii="Calibri" w:eastAsia="Calibri" w:hAnsi="Calibri" w:cs="Calibri"/>
        </w:rPr>
        <w:t>nustatymo</w:t>
      </w:r>
      <w:r w:rsidR="004E59A1" w:rsidRPr="004E59A1">
        <w:rPr>
          <w:rFonts w:ascii="Calibri" w:eastAsia="Calibri" w:hAnsi="Calibri" w:cs="Calibri"/>
        </w:rPr>
        <w:t>.</w:t>
      </w:r>
      <w:r w:rsidR="004E59A1">
        <w:rPr>
          <w:rFonts w:ascii="Calibri" w:eastAsia="Calibri" w:hAnsi="Calibri" w:cs="Calibri"/>
        </w:rPr>
        <w:t xml:space="preserve"> </w:t>
      </w:r>
      <w:r w:rsidR="007151D8" w:rsidRPr="007151D8">
        <w:rPr>
          <w:rFonts w:ascii="Calibri" w:eastAsia="Calibri" w:hAnsi="Calibri" w:cs="Calibri"/>
        </w:rPr>
        <w:t xml:space="preserve">Siekiant užtikrinti strateginį gyvybingumą ir </w:t>
      </w:r>
      <w:r w:rsidR="007151D8">
        <w:rPr>
          <w:rFonts w:ascii="Calibri" w:eastAsia="Calibri" w:hAnsi="Calibri" w:cs="Calibri"/>
        </w:rPr>
        <w:t>atitikimą reguliuojantiems dokumentams</w:t>
      </w:r>
      <w:r w:rsidR="007151D8" w:rsidRPr="007151D8">
        <w:rPr>
          <w:rFonts w:ascii="Calibri" w:eastAsia="Calibri" w:hAnsi="Calibri" w:cs="Calibri"/>
        </w:rPr>
        <w:t xml:space="preserve">, į pagrindinę metodiką turėtų būti integruota </w:t>
      </w:r>
      <w:r w:rsidR="007151D8">
        <w:rPr>
          <w:rFonts w:ascii="Calibri" w:eastAsia="Calibri" w:hAnsi="Calibri" w:cs="Calibri"/>
        </w:rPr>
        <w:t>kaštų</w:t>
      </w:r>
      <w:r w:rsidR="007151D8" w:rsidRPr="007151D8">
        <w:rPr>
          <w:rFonts w:ascii="Calibri" w:eastAsia="Calibri" w:hAnsi="Calibri" w:cs="Calibri"/>
        </w:rPr>
        <w:t xml:space="preserve"> ir naudos analizė, rizikos </w:t>
      </w:r>
      <w:r w:rsidR="007151D8">
        <w:rPr>
          <w:rFonts w:ascii="Calibri" w:eastAsia="Calibri" w:hAnsi="Calibri" w:cs="Calibri"/>
        </w:rPr>
        <w:t>į</w:t>
      </w:r>
      <w:r w:rsidR="007151D8" w:rsidRPr="007151D8">
        <w:rPr>
          <w:rFonts w:ascii="Calibri" w:eastAsia="Calibri" w:hAnsi="Calibri" w:cs="Calibri"/>
        </w:rPr>
        <w:t>vertinimas ir atitiktis Europos sistemoms (pvz., SESAR, CP1).</w:t>
      </w:r>
    </w:p>
    <w:p w14:paraId="73E50560" w14:textId="7A70F10E" w:rsidR="004D6BB6" w:rsidRPr="00640614" w:rsidRDefault="007151D8" w:rsidP="004D6BB6">
      <w:pPr>
        <w:pStyle w:val="ListParagraph"/>
        <w:numPr>
          <w:ilvl w:val="2"/>
          <w:numId w:val="1"/>
        </w:numPr>
        <w:tabs>
          <w:tab w:val="left" w:pos="567"/>
        </w:tabs>
        <w:spacing w:after="0" w:line="360" w:lineRule="auto"/>
        <w:ind w:left="284" w:hanging="284"/>
        <w:jc w:val="both"/>
        <w:textAlignment w:val="baseline"/>
        <w:rPr>
          <w:rFonts w:ascii="Calibri" w:eastAsia="Calibri" w:hAnsi="Calibri" w:cs="Calibri"/>
          <w:lang w:eastAsia="lt-LT"/>
        </w:rPr>
      </w:pPr>
      <w:r w:rsidRPr="007151D8">
        <w:rPr>
          <w:rFonts w:ascii="Calibri" w:eastAsia="Calibri" w:hAnsi="Calibri" w:cs="Calibri"/>
        </w:rPr>
        <w:t>Konsultavimo paslaugų rezultatas apim</w:t>
      </w:r>
      <w:r>
        <w:rPr>
          <w:rFonts w:ascii="Calibri" w:eastAsia="Calibri" w:hAnsi="Calibri" w:cs="Calibri"/>
        </w:rPr>
        <w:t>a</w:t>
      </w:r>
      <w:r w:rsidRPr="007151D8">
        <w:rPr>
          <w:rFonts w:ascii="Calibri" w:eastAsia="Calibri" w:hAnsi="Calibri" w:cs="Calibri"/>
        </w:rPr>
        <w:t xml:space="preserve"> keturis darbo paketus (</w:t>
      </w:r>
      <w:r>
        <w:rPr>
          <w:rFonts w:ascii="Calibri" w:eastAsia="Calibri" w:hAnsi="Calibri" w:cs="Calibri"/>
        </w:rPr>
        <w:t>W</w:t>
      </w:r>
      <w:r w:rsidRPr="007151D8">
        <w:rPr>
          <w:rFonts w:ascii="Calibri" w:eastAsia="Calibri" w:hAnsi="Calibri" w:cs="Calibri"/>
        </w:rPr>
        <w:t>P):</w:t>
      </w:r>
      <w:r>
        <w:rPr>
          <w:rFonts w:ascii="Calibri" w:eastAsia="Calibri" w:hAnsi="Calibri" w:cs="Calibri"/>
        </w:rPr>
        <w:t xml:space="preserve"> </w:t>
      </w:r>
    </w:p>
    <w:p w14:paraId="340C2791" w14:textId="6C918A65" w:rsidR="004D6BB6" w:rsidRPr="00640614" w:rsidRDefault="004D6BB6" w:rsidP="004D6BB6">
      <w:pPr>
        <w:spacing w:after="0" w:line="360" w:lineRule="auto"/>
        <w:ind w:left="284" w:hanging="284"/>
        <w:jc w:val="both"/>
        <w:rPr>
          <w:rFonts w:ascii="Calibri" w:eastAsia="Calibri" w:hAnsi="Calibri" w:cs="Calibri"/>
        </w:rPr>
      </w:pPr>
      <w:r w:rsidRPr="00640614">
        <w:rPr>
          <w:rFonts w:ascii="Calibri" w:eastAsia="Calibri" w:hAnsi="Calibri" w:cs="Calibri"/>
        </w:rPr>
        <w:t xml:space="preserve">WP1: </w:t>
      </w:r>
      <w:r w:rsidR="007151D8">
        <w:rPr>
          <w:rFonts w:ascii="Calibri" w:eastAsia="Calibri" w:hAnsi="Calibri" w:cs="Calibri"/>
        </w:rPr>
        <w:t>dabartinės „Oro navigacijos“ veiklos suvokimas</w:t>
      </w:r>
      <w:r w:rsidRPr="00640614">
        <w:rPr>
          <w:rFonts w:ascii="Calibri" w:eastAsia="Calibri" w:hAnsi="Calibri" w:cs="Calibri"/>
        </w:rPr>
        <w:t>.</w:t>
      </w:r>
    </w:p>
    <w:p w14:paraId="5156AA89" w14:textId="051FC5F2" w:rsidR="004D6BB6" w:rsidRPr="00640614" w:rsidRDefault="004D6BB6" w:rsidP="004D6BB6">
      <w:pPr>
        <w:spacing w:after="0" w:line="360" w:lineRule="auto"/>
        <w:ind w:left="284" w:hanging="284"/>
        <w:jc w:val="both"/>
        <w:rPr>
          <w:rFonts w:ascii="Calibri" w:eastAsia="Calibri" w:hAnsi="Calibri" w:cs="Calibri"/>
        </w:rPr>
      </w:pPr>
      <w:r w:rsidRPr="00640614">
        <w:rPr>
          <w:rFonts w:ascii="Calibri" w:eastAsia="Calibri" w:hAnsi="Calibri" w:cs="Calibri"/>
        </w:rPr>
        <w:t xml:space="preserve">WP2: </w:t>
      </w:r>
      <w:r w:rsidR="007151D8" w:rsidRPr="007151D8">
        <w:rPr>
          <w:rFonts w:ascii="Calibri" w:eastAsia="Calibri" w:hAnsi="Calibri" w:cs="Calibri"/>
        </w:rPr>
        <w:t xml:space="preserve">„Oro </w:t>
      </w:r>
      <w:r w:rsidR="004E59A1">
        <w:rPr>
          <w:rFonts w:ascii="Calibri" w:eastAsia="Calibri" w:hAnsi="Calibri" w:cs="Calibri"/>
        </w:rPr>
        <w:t>n</w:t>
      </w:r>
      <w:r w:rsidR="007151D8" w:rsidRPr="007151D8">
        <w:rPr>
          <w:rFonts w:ascii="Calibri" w:eastAsia="Calibri" w:hAnsi="Calibri" w:cs="Calibri"/>
        </w:rPr>
        <w:t>avigacijos“ ateities tikslų / ORO ERDVĖS IR ATM CONOPS apibrėžimas.</w:t>
      </w:r>
    </w:p>
    <w:p w14:paraId="04D920D7" w14:textId="4719AFBC" w:rsidR="004D6BB6" w:rsidRPr="00640614" w:rsidRDefault="004D6BB6" w:rsidP="004D6BB6">
      <w:pPr>
        <w:spacing w:after="0" w:line="360" w:lineRule="auto"/>
        <w:ind w:left="284" w:hanging="284"/>
        <w:jc w:val="both"/>
        <w:rPr>
          <w:rFonts w:ascii="Calibri" w:eastAsia="Calibri" w:hAnsi="Calibri" w:cs="Calibri"/>
        </w:rPr>
      </w:pPr>
      <w:r w:rsidRPr="00640614">
        <w:rPr>
          <w:rFonts w:ascii="Calibri" w:eastAsia="Calibri" w:hAnsi="Calibri" w:cs="Calibri"/>
        </w:rPr>
        <w:t>WP3:</w:t>
      </w:r>
      <w:r w:rsidR="007151D8">
        <w:rPr>
          <w:rFonts w:ascii="Calibri" w:eastAsia="Calibri" w:hAnsi="Calibri" w:cs="Calibri"/>
        </w:rPr>
        <w:t xml:space="preserve"> trūkumų identifikavimo žemėlapis</w:t>
      </w:r>
      <w:r w:rsidRPr="00640614">
        <w:rPr>
          <w:rFonts w:ascii="Calibri" w:eastAsia="Calibri" w:hAnsi="Calibri" w:cs="Calibri"/>
        </w:rPr>
        <w:t>.</w:t>
      </w:r>
    </w:p>
    <w:p w14:paraId="18CD8E22" w14:textId="5CF467DF" w:rsidR="004D6BB6" w:rsidRPr="00640614" w:rsidRDefault="004D6BB6" w:rsidP="004D6BB6">
      <w:pPr>
        <w:spacing w:line="360" w:lineRule="auto"/>
        <w:ind w:left="284" w:hanging="284"/>
        <w:jc w:val="both"/>
        <w:rPr>
          <w:rFonts w:ascii="Calibri" w:eastAsia="Calibri" w:hAnsi="Calibri" w:cs="Calibri"/>
          <w:b/>
          <w:bCs/>
        </w:rPr>
      </w:pPr>
      <w:r w:rsidRPr="00640614">
        <w:rPr>
          <w:rFonts w:ascii="Calibri" w:eastAsia="Calibri" w:hAnsi="Calibri" w:cs="Calibri"/>
        </w:rPr>
        <w:t xml:space="preserve">WP4: </w:t>
      </w:r>
      <w:r w:rsidR="007151D8">
        <w:rPr>
          <w:rFonts w:ascii="Calibri" w:eastAsia="Calibri" w:hAnsi="Calibri" w:cs="Calibri"/>
        </w:rPr>
        <w:t>veiklos vystymo planas</w:t>
      </w:r>
      <w:r w:rsidRPr="00640614">
        <w:rPr>
          <w:rFonts w:ascii="Calibri" w:eastAsia="Calibri" w:hAnsi="Calibri" w:cs="Calibri"/>
        </w:rPr>
        <w:t>.</w:t>
      </w:r>
    </w:p>
    <w:p w14:paraId="20D26068" w14:textId="6291CD40" w:rsidR="004D6BB6" w:rsidRPr="00640614" w:rsidRDefault="007151D8" w:rsidP="004D6BB6">
      <w:pPr>
        <w:spacing w:line="360" w:lineRule="auto"/>
        <w:jc w:val="both"/>
        <w:rPr>
          <w:rFonts w:ascii="Calibri" w:eastAsia="Calibri" w:hAnsi="Calibri" w:cs="Calibri"/>
        </w:rPr>
      </w:pPr>
      <w:r>
        <w:rPr>
          <w:rFonts w:ascii="Calibri" w:eastAsia="Calibri" w:hAnsi="Calibri" w:cs="Calibri"/>
        </w:rPr>
        <w:t>Toliau pateikiamas kiekvieno WP išsamus turinys</w:t>
      </w:r>
      <w:r w:rsidR="004D6BB6" w:rsidRPr="00640614">
        <w:rPr>
          <w:rFonts w:ascii="Calibri" w:eastAsia="Calibri" w:hAnsi="Calibri" w:cs="Calibri"/>
        </w:rPr>
        <w:t>.</w:t>
      </w:r>
    </w:p>
    <w:p w14:paraId="41C93625" w14:textId="28023683" w:rsidR="004D6BB6" w:rsidRPr="00640614" w:rsidRDefault="004D6BB6" w:rsidP="004D6BB6">
      <w:pPr>
        <w:spacing w:before="120" w:after="120" w:line="360" w:lineRule="auto"/>
        <w:jc w:val="both"/>
        <w:rPr>
          <w:rFonts w:ascii="Calibri" w:eastAsia="Calibri" w:hAnsi="Calibri" w:cs="Calibri"/>
          <w:b/>
          <w:bCs/>
        </w:rPr>
      </w:pPr>
      <w:r w:rsidRPr="00640614">
        <w:rPr>
          <w:rFonts w:ascii="Calibri" w:eastAsia="Calibri" w:hAnsi="Calibri" w:cs="Calibri"/>
          <w:b/>
          <w:bCs/>
        </w:rPr>
        <w:t xml:space="preserve">2.2 WP1: </w:t>
      </w:r>
      <w:r w:rsidR="007151D8">
        <w:rPr>
          <w:rFonts w:ascii="Calibri" w:eastAsia="Calibri" w:hAnsi="Calibri" w:cs="Calibri"/>
          <w:b/>
          <w:bCs/>
        </w:rPr>
        <w:t>dabartinės „</w:t>
      </w:r>
      <w:r w:rsidRPr="00640614">
        <w:rPr>
          <w:rFonts w:ascii="Calibri" w:eastAsia="Calibri" w:hAnsi="Calibri" w:cs="Calibri"/>
          <w:b/>
          <w:bCs/>
        </w:rPr>
        <w:t xml:space="preserve">Oro </w:t>
      </w:r>
      <w:r w:rsidR="007151D8">
        <w:rPr>
          <w:rFonts w:ascii="Calibri" w:eastAsia="Calibri" w:hAnsi="Calibri" w:cs="Calibri"/>
          <w:b/>
          <w:bCs/>
        </w:rPr>
        <w:t>navigacijos“ veiklos suvokimas</w:t>
      </w:r>
    </w:p>
    <w:p w14:paraId="5F2F0467" w14:textId="0AADB577" w:rsidR="004D6BB6" w:rsidRPr="00640614" w:rsidRDefault="007151D8" w:rsidP="004D6BB6">
      <w:pPr>
        <w:pStyle w:val="ListParagraph"/>
        <w:numPr>
          <w:ilvl w:val="0"/>
          <w:numId w:val="5"/>
        </w:numPr>
        <w:tabs>
          <w:tab w:val="left" w:pos="426"/>
          <w:tab w:val="left" w:pos="567"/>
        </w:tabs>
        <w:spacing w:line="360" w:lineRule="auto"/>
        <w:ind w:left="0" w:firstLine="0"/>
        <w:jc w:val="both"/>
        <w:textAlignment w:val="baseline"/>
        <w:rPr>
          <w:rFonts w:ascii="Calibri" w:eastAsia="Calibri" w:hAnsi="Calibri" w:cs="Calibri"/>
        </w:rPr>
      </w:pPr>
      <w:r>
        <w:rPr>
          <w:rFonts w:ascii="Calibri" w:eastAsia="Calibri" w:hAnsi="Calibri" w:cs="Calibri"/>
        </w:rPr>
        <w:t>WP</w:t>
      </w:r>
      <w:r w:rsidRPr="007151D8">
        <w:rPr>
          <w:rFonts w:ascii="Calibri" w:eastAsia="Calibri" w:hAnsi="Calibri" w:cs="Calibri"/>
        </w:rPr>
        <w:t xml:space="preserve">1 nagrinėjama „Oro navigacijos“ pradinė situacija, atliekant strateginę dabartinės </w:t>
      </w:r>
      <w:r>
        <w:rPr>
          <w:rFonts w:ascii="Calibri" w:eastAsia="Calibri" w:hAnsi="Calibri" w:cs="Calibri"/>
        </w:rPr>
        <w:t>ATS</w:t>
      </w:r>
      <w:r w:rsidRPr="007151D8">
        <w:rPr>
          <w:rFonts w:ascii="Calibri" w:eastAsia="Calibri" w:hAnsi="Calibri" w:cs="Calibri"/>
        </w:rPr>
        <w:t xml:space="preserve"> paslaugų teikimo ir organizacinės struktūros apžvalgą platesniame Europos </w:t>
      </w:r>
      <w:r>
        <w:rPr>
          <w:rFonts w:ascii="Calibri" w:eastAsia="Calibri" w:hAnsi="Calibri" w:cs="Calibri"/>
        </w:rPr>
        <w:t>ATS</w:t>
      </w:r>
      <w:r w:rsidRPr="007151D8">
        <w:rPr>
          <w:rFonts w:ascii="Calibri" w:eastAsia="Calibri" w:hAnsi="Calibri" w:cs="Calibri"/>
        </w:rPr>
        <w:t xml:space="preserve"> paslaugų kontekste. Atliekant šį darbą įvertinamas technologinis oro eismo valdymas, </w:t>
      </w:r>
      <w:r>
        <w:rPr>
          <w:rFonts w:ascii="Calibri" w:eastAsia="Calibri" w:hAnsi="Calibri" w:cs="Calibri"/>
        </w:rPr>
        <w:t xml:space="preserve">taikomos </w:t>
      </w:r>
      <w:r w:rsidRPr="007151D8">
        <w:rPr>
          <w:rFonts w:ascii="Calibri" w:eastAsia="Calibri" w:hAnsi="Calibri" w:cs="Calibri"/>
        </w:rPr>
        <w:t>CNS, RNAV ir RNP procedūros, taip pat oro erdvės struktūra, teisiniai ir reguliavimo įsipareigojimai bei darb</w:t>
      </w:r>
      <w:r>
        <w:rPr>
          <w:rFonts w:ascii="Calibri" w:eastAsia="Calibri" w:hAnsi="Calibri" w:cs="Calibri"/>
        </w:rPr>
        <w:t>uotojų pasiskirstymas</w:t>
      </w:r>
      <w:r w:rsidRPr="007151D8">
        <w:rPr>
          <w:rFonts w:ascii="Calibri" w:eastAsia="Calibri" w:hAnsi="Calibri" w:cs="Calibri"/>
        </w:rPr>
        <w:t>.</w:t>
      </w:r>
      <w:r>
        <w:rPr>
          <w:rFonts w:ascii="Calibri" w:eastAsia="Calibri" w:hAnsi="Calibri" w:cs="Calibri"/>
        </w:rPr>
        <w:t xml:space="preserve"> </w:t>
      </w:r>
    </w:p>
    <w:p w14:paraId="29C8D0E4" w14:textId="0DFA7A04" w:rsidR="004D6BB6" w:rsidRPr="00640614" w:rsidRDefault="0003668D" w:rsidP="004D6BB6">
      <w:pPr>
        <w:pStyle w:val="ListParagraph"/>
        <w:spacing w:line="360" w:lineRule="auto"/>
        <w:ind w:left="0"/>
        <w:jc w:val="both"/>
        <w:textAlignment w:val="baseline"/>
        <w:rPr>
          <w:rFonts w:ascii="Calibri" w:eastAsia="Calibri" w:hAnsi="Calibri" w:cs="Calibri"/>
        </w:rPr>
      </w:pPr>
      <w:r w:rsidRPr="0003668D">
        <w:rPr>
          <w:rFonts w:ascii="Calibri" w:eastAsia="Calibri" w:hAnsi="Calibri" w:cs="Calibri"/>
        </w:rPr>
        <w:t>Apžvalgos tikslas – išanalizuoti šias pagrindines sritis, siekiant nustatyti efektyviausius oro eismo valdymo paslaugų teikimo metodus Lietuvos oro erdvėje ir vėliau apibrėžti taikomus veiksmus pagal įgyvendinimo planą.</w:t>
      </w:r>
      <w:r>
        <w:rPr>
          <w:rFonts w:ascii="Calibri" w:eastAsia="Calibri" w:hAnsi="Calibri" w:cs="Calibri"/>
        </w:rPr>
        <w:t xml:space="preserve"> </w:t>
      </w:r>
    </w:p>
    <w:p w14:paraId="18027CC5" w14:textId="0454A6D8" w:rsidR="004D6BB6" w:rsidRPr="00640614" w:rsidRDefault="0003668D" w:rsidP="004D6BB6">
      <w:pPr>
        <w:pStyle w:val="ListParagraph"/>
        <w:spacing w:line="360" w:lineRule="auto"/>
        <w:ind w:left="0"/>
        <w:jc w:val="both"/>
        <w:textAlignment w:val="baseline"/>
        <w:rPr>
          <w:rFonts w:ascii="Calibri" w:eastAsia="Calibri" w:hAnsi="Calibri" w:cs="Calibri"/>
        </w:rPr>
      </w:pPr>
      <w:r w:rsidRPr="0003668D">
        <w:rPr>
          <w:rFonts w:ascii="Calibri" w:eastAsia="Calibri" w:hAnsi="Calibri" w:cs="Calibri"/>
        </w:rPr>
        <w:lastRenderedPageBreak/>
        <w:t xml:space="preserve">Šio </w:t>
      </w:r>
      <w:r>
        <w:rPr>
          <w:rFonts w:ascii="Calibri" w:eastAsia="Calibri" w:hAnsi="Calibri" w:cs="Calibri"/>
        </w:rPr>
        <w:t>WP</w:t>
      </w:r>
      <w:r w:rsidRPr="0003668D">
        <w:rPr>
          <w:rFonts w:ascii="Calibri" w:eastAsia="Calibri" w:hAnsi="Calibri" w:cs="Calibri"/>
        </w:rPr>
        <w:t xml:space="preserve"> tikslas – susidaryti išsamų ir objektyvų supratimą apie dabartinę oro eismo valdymo paslaugų būklę Lietuvos oro erdvėje, jų techninius ir institucinius ypatumus. Remiantis dokumentų analize, stebėjimais vietoje ir suinteresuotųjų šalių įžvalgomis, turėtų būti nustatytas organizacinis, techninis, reguliavimo ir </w:t>
      </w:r>
      <w:r>
        <w:rPr>
          <w:rFonts w:ascii="Calibri" w:eastAsia="Calibri" w:hAnsi="Calibri" w:cs="Calibri"/>
        </w:rPr>
        <w:t>operacinis pagrindas</w:t>
      </w:r>
      <w:r w:rsidRPr="0003668D">
        <w:rPr>
          <w:rFonts w:ascii="Calibri" w:eastAsia="Calibri" w:hAnsi="Calibri" w:cs="Calibri"/>
        </w:rPr>
        <w:t xml:space="preserve">, kuriuo remiantis bus atliktas </w:t>
      </w:r>
      <w:r w:rsidR="007151D8">
        <w:rPr>
          <w:rFonts w:ascii="Calibri" w:eastAsia="Calibri" w:hAnsi="Calibri" w:cs="Calibri"/>
        </w:rPr>
        <w:t>tolimesnis į</w:t>
      </w:r>
      <w:r w:rsidRPr="0003668D">
        <w:rPr>
          <w:rFonts w:ascii="Calibri" w:eastAsia="Calibri" w:hAnsi="Calibri" w:cs="Calibri"/>
        </w:rPr>
        <w:t>vertinimas.</w:t>
      </w:r>
      <w:r>
        <w:rPr>
          <w:rFonts w:ascii="Calibri" w:eastAsia="Calibri" w:hAnsi="Calibri" w:cs="Calibri"/>
        </w:rPr>
        <w:t xml:space="preserve"> </w:t>
      </w:r>
    </w:p>
    <w:p w14:paraId="32793F0D" w14:textId="533DD56A" w:rsidR="004D6BB6" w:rsidRPr="00640614" w:rsidRDefault="0003668D" w:rsidP="004D6BB6">
      <w:pPr>
        <w:pStyle w:val="ListParagraph"/>
        <w:spacing w:line="360" w:lineRule="auto"/>
        <w:ind w:left="0"/>
        <w:jc w:val="both"/>
        <w:textAlignment w:val="baseline"/>
        <w:rPr>
          <w:rFonts w:ascii="Calibri" w:eastAsia="Calibri" w:hAnsi="Calibri" w:cs="Calibri"/>
        </w:rPr>
      </w:pPr>
      <w:r w:rsidRPr="0003668D">
        <w:rPr>
          <w:rFonts w:ascii="Calibri" w:eastAsia="Calibri" w:hAnsi="Calibri" w:cs="Calibri"/>
        </w:rPr>
        <w:t>Ši</w:t>
      </w:r>
      <w:r>
        <w:rPr>
          <w:rFonts w:ascii="Calibri" w:eastAsia="Calibri" w:hAnsi="Calibri" w:cs="Calibri"/>
        </w:rPr>
        <w:t xml:space="preserve">os dalies paskirtis – </w:t>
      </w:r>
      <w:r w:rsidRPr="0003668D">
        <w:rPr>
          <w:rFonts w:ascii="Calibri" w:eastAsia="Calibri" w:hAnsi="Calibri" w:cs="Calibri"/>
        </w:rPr>
        <w:t>sukurti išsamų pagrindinių įgyvendinimo plano aspektų supratimo pagrindą ir nustatyti visas galimas problemas, kurios gali kilti vėliau, atliekant išsamius vidinių ir išorinių veiksnių vertinimus.</w:t>
      </w:r>
    </w:p>
    <w:p w14:paraId="70749303" w14:textId="34F7E527" w:rsidR="004D6BB6" w:rsidRPr="00640614" w:rsidRDefault="0059241A" w:rsidP="004D6BB6">
      <w:pPr>
        <w:pStyle w:val="ListParagraph"/>
        <w:numPr>
          <w:ilvl w:val="2"/>
          <w:numId w:val="6"/>
        </w:numPr>
        <w:spacing w:before="120" w:after="120" w:line="360" w:lineRule="auto"/>
        <w:contextualSpacing w:val="0"/>
        <w:jc w:val="both"/>
        <w:textAlignment w:val="baseline"/>
        <w:rPr>
          <w:rFonts w:ascii="Calibri" w:eastAsia="Calibri" w:hAnsi="Calibri" w:cs="Calibri"/>
        </w:rPr>
      </w:pPr>
      <w:r w:rsidRPr="00640614">
        <w:rPr>
          <w:rFonts w:ascii="Calibri" w:eastAsia="Calibri" w:hAnsi="Calibri" w:cs="Calibri"/>
        </w:rPr>
        <w:t>Vidinis įvertinimas:</w:t>
      </w:r>
      <w:r w:rsidR="004D6BB6" w:rsidRPr="00640614">
        <w:rPr>
          <w:rFonts w:ascii="Calibri" w:eastAsia="Calibri" w:hAnsi="Calibri" w:cs="Calibri"/>
        </w:rPr>
        <w:t xml:space="preserve"> </w:t>
      </w:r>
    </w:p>
    <w:p w14:paraId="4338CA42" w14:textId="49F98FA9" w:rsidR="004D6BB6" w:rsidRPr="00640614" w:rsidRDefault="0059241A" w:rsidP="004D6BB6">
      <w:pPr>
        <w:pStyle w:val="ListParagraph"/>
        <w:numPr>
          <w:ilvl w:val="3"/>
          <w:numId w:val="6"/>
        </w:numPr>
        <w:tabs>
          <w:tab w:val="left" w:pos="709"/>
        </w:tabs>
        <w:spacing w:after="0" w:line="360" w:lineRule="auto"/>
        <w:ind w:left="0" w:firstLine="0"/>
        <w:contextualSpacing w:val="0"/>
        <w:jc w:val="both"/>
        <w:textAlignment w:val="baseline"/>
        <w:rPr>
          <w:rFonts w:ascii="Calibri" w:eastAsia="Calibri" w:hAnsi="Calibri" w:cs="Calibri"/>
          <w:b/>
          <w:bCs/>
        </w:rPr>
      </w:pPr>
      <w:r w:rsidRPr="00640614">
        <w:rPr>
          <w:rFonts w:ascii="Calibri" w:eastAsia="Calibri" w:hAnsi="Calibri" w:cs="Calibri"/>
        </w:rPr>
        <w:t xml:space="preserve">Bendradarbiaujant su „Oro navigacijos“ vidaus ekspertais, peržiūrėti oro eismo operacijas ir procedūras, siekiant nustatyti struktūrinius trūkumus ir kliūtis. Surinkti ir išanalizuoti visus susijusius galiojančius dokumentus, duomenų šaltinius ir ankstesnius </w:t>
      </w:r>
      <w:r w:rsidR="00640614" w:rsidRPr="00640614">
        <w:rPr>
          <w:rFonts w:ascii="Calibri" w:eastAsia="Calibri" w:hAnsi="Calibri" w:cs="Calibri"/>
        </w:rPr>
        <w:t>į</w:t>
      </w:r>
      <w:r w:rsidRPr="00640614">
        <w:rPr>
          <w:rFonts w:ascii="Calibri" w:eastAsia="Calibri" w:hAnsi="Calibri" w:cs="Calibri"/>
        </w:rPr>
        <w:t xml:space="preserve">vertinimus. </w:t>
      </w:r>
    </w:p>
    <w:p w14:paraId="74B41CAA" w14:textId="600B897A" w:rsidR="004D6BB6" w:rsidRPr="00640614" w:rsidRDefault="00AD4B7C" w:rsidP="004D6BB6">
      <w:pPr>
        <w:pStyle w:val="ListParagraph"/>
        <w:numPr>
          <w:ilvl w:val="3"/>
          <w:numId w:val="6"/>
        </w:numPr>
        <w:tabs>
          <w:tab w:val="left" w:pos="709"/>
        </w:tabs>
        <w:spacing w:after="0" w:line="360" w:lineRule="auto"/>
        <w:ind w:left="0" w:firstLine="0"/>
        <w:contextualSpacing w:val="0"/>
        <w:jc w:val="both"/>
        <w:textAlignment w:val="baseline"/>
        <w:rPr>
          <w:rFonts w:ascii="Calibri" w:eastAsia="Calibri" w:hAnsi="Calibri" w:cs="Calibri"/>
          <w:b/>
          <w:bCs/>
        </w:rPr>
      </w:pPr>
      <w:r w:rsidRPr="00640614">
        <w:rPr>
          <w:rFonts w:ascii="Calibri" w:eastAsia="Calibri" w:hAnsi="Calibri" w:cs="Calibri"/>
        </w:rPr>
        <w:t xml:space="preserve">Oro erdvės struktūros apžvalga: oro erdvės organizavimas ir visa informacija apie tai, kaip teikiamos ATS paslaugos. Nubraižyti, kaip šiuo metu teikiamos oro eismo paslaugos, ir nustatyti organizacinius modelius bei tarpusavio priklausomybę. </w:t>
      </w:r>
    </w:p>
    <w:p w14:paraId="3CBCAC08" w14:textId="5728BAD0" w:rsidR="004D6BB6" w:rsidRPr="00640614" w:rsidRDefault="00AD4B7C" w:rsidP="004D6BB6">
      <w:pPr>
        <w:pStyle w:val="ListParagraph"/>
        <w:numPr>
          <w:ilvl w:val="3"/>
          <w:numId w:val="6"/>
        </w:numPr>
        <w:tabs>
          <w:tab w:val="left" w:pos="709"/>
        </w:tabs>
        <w:spacing w:line="360" w:lineRule="auto"/>
        <w:ind w:left="0" w:firstLine="0"/>
        <w:jc w:val="both"/>
        <w:textAlignment w:val="baseline"/>
        <w:rPr>
          <w:rFonts w:ascii="Calibri" w:eastAsia="Calibri" w:hAnsi="Calibri" w:cs="Calibri"/>
          <w:b/>
          <w:bCs/>
        </w:rPr>
      </w:pPr>
      <w:r w:rsidRPr="00640614">
        <w:rPr>
          <w:rFonts w:ascii="Calibri" w:eastAsia="Calibri" w:hAnsi="Calibri" w:cs="Calibri"/>
        </w:rPr>
        <w:t xml:space="preserve">Institucinė CNS srities struktūra: nacionalinės ir ES politikos, CNS funkcinių susitarimų apžvalga ir pagrindinių „Oro </w:t>
      </w:r>
      <w:r w:rsidR="004E59A1">
        <w:rPr>
          <w:rFonts w:ascii="Calibri" w:eastAsia="Calibri" w:hAnsi="Calibri" w:cs="Calibri"/>
        </w:rPr>
        <w:t>navigacijos</w:t>
      </w:r>
      <w:r w:rsidRPr="00640614">
        <w:rPr>
          <w:rFonts w:ascii="Calibri" w:eastAsia="Calibri" w:hAnsi="Calibri" w:cs="Calibri"/>
        </w:rPr>
        <w:t xml:space="preserve">“ praktikos trūkumų bei nukrypimų nuo CNS srities teisinių reikalavimų nustatymas. </w:t>
      </w:r>
    </w:p>
    <w:p w14:paraId="2D207591" w14:textId="3CB8370B" w:rsidR="004D6BB6" w:rsidRPr="00640614" w:rsidRDefault="0003668D" w:rsidP="004D6BB6">
      <w:pPr>
        <w:pStyle w:val="ListParagraph"/>
        <w:numPr>
          <w:ilvl w:val="3"/>
          <w:numId w:val="6"/>
        </w:numPr>
        <w:tabs>
          <w:tab w:val="left" w:pos="709"/>
        </w:tabs>
        <w:spacing w:line="360" w:lineRule="auto"/>
        <w:ind w:left="0" w:firstLine="0"/>
        <w:jc w:val="both"/>
        <w:textAlignment w:val="baseline"/>
        <w:rPr>
          <w:rFonts w:ascii="Calibri" w:eastAsia="Calibri" w:hAnsi="Calibri" w:cs="Calibri"/>
          <w:b/>
          <w:bCs/>
        </w:rPr>
      </w:pPr>
      <w:r>
        <w:rPr>
          <w:rFonts w:ascii="Calibri" w:eastAsia="Calibri" w:hAnsi="Calibri" w:cs="Calibri"/>
        </w:rPr>
        <w:t>Ryšių, navigacijos ir stebėjimo</w:t>
      </w:r>
      <w:r w:rsidRPr="0003668D">
        <w:rPr>
          <w:rFonts w:ascii="Calibri" w:eastAsia="Calibri" w:hAnsi="Calibri" w:cs="Calibri"/>
        </w:rPr>
        <w:t xml:space="preserve"> (CNS) infrastruktūros ir technologinių sistemų inventorizacija: kataloguoti ir įvertinti CNS sistemų ir pagalbinių technologijų veikimo būklę ir senėjimo riziką, oro navigacijos paslaugų bei CNS infrastruktūros, sistemų ir įrangos technines charakteristikas ir būklę. Taip pat prireikus galimi poreikiai užtikrinti esamų sistemų suderinamumą su taikomais reglamentais.</w:t>
      </w:r>
      <w:r>
        <w:rPr>
          <w:rFonts w:ascii="Calibri" w:eastAsia="Calibri" w:hAnsi="Calibri" w:cs="Calibri"/>
        </w:rPr>
        <w:t xml:space="preserve"> </w:t>
      </w:r>
    </w:p>
    <w:p w14:paraId="514AFA2A" w14:textId="04916385" w:rsidR="004D6BB6" w:rsidRPr="00640614" w:rsidRDefault="00AD4B7C" w:rsidP="004D6BB6">
      <w:pPr>
        <w:pStyle w:val="ListParagraph"/>
        <w:numPr>
          <w:ilvl w:val="3"/>
          <w:numId w:val="6"/>
        </w:numPr>
        <w:tabs>
          <w:tab w:val="left" w:pos="709"/>
        </w:tabs>
        <w:spacing w:line="360" w:lineRule="auto"/>
        <w:ind w:left="0" w:firstLine="0"/>
        <w:jc w:val="both"/>
        <w:textAlignment w:val="baseline"/>
        <w:rPr>
          <w:rFonts w:ascii="Calibri" w:eastAsia="Calibri" w:hAnsi="Calibri" w:cs="Calibri"/>
          <w:b/>
          <w:bCs/>
        </w:rPr>
      </w:pPr>
      <w:r w:rsidRPr="00640614">
        <w:rPr>
          <w:rFonts w:ascii="Calibri" w:eastAsia="Calibri" w:hAnsi="Calibri" w:cs="Calibri"/>
          <w:lang w:eastAsia="lt-LT"/>
        </w:rPr>
        <w:t>Peržiūrėti skrydžių procedūras, skirtas PBN navigacijos specifikacijoms Lietuvos oro erdvėje, ir nustatyti optimizavimo galimybes, atsižvelgiant į prognozuojamą eismo lygį ir oro erdvės naudotojų poreikius.</w:t>
      </w:r>
    </w:p>
    <w:p w14:paraId="446C09D4" w14:textId="09CD851E" w:rsidR="004D6BB6" w:rsidRPr="00640614" w:rsidRDefault="0003668D" w:rsidP="004D6BB6">
      <w:pPr>
        <w:pStyle w:val="ListParagraph"/>
        <w:numPr>
          <w:ilvl w:val="3"/>
          <w:numId w:val="6"/>
        </w:numPr>
        <w:tabs>
          <w:tab w:val="left" w:pos="709"/>
        </w:tabs>
        <w:spacing w:line="360" w:lineRule="auto"/>
        <w:ind w:left="0" w:firstLine="0"/>
        <w:jc w:val="both"/>
        <w:textAlignment w:val="baseline"/>
        <w:rPr>
          <w:rFonts w:ascii="Calibri" w:eastAsia="Calibri" w:hAnsi="Calibri" w:cs="Calibri"/>
          <w:b/>
          <w:bCs/>
        </w:rPr>
      </w:pPr>
      <w:r w:rsidRPr="0003668D">
        <w:rPr>
          <w:rFonts w:ascii="Calibri" w:eastAsia="Calibri" w:hAnsi="Calibri" w:cs="Calibri"/>
          <w:lang w:eastAsia="lt-LT"/>
        </w:rPr>
        <w:t xml:space="preserve">Įgyvendinimo plano, skirto peržiūrėti ir optimizuoti PBN navigacijos specifikacijų procedūras EYVI ir EYKA TMA/CTR ribose ir šalia jų, parengimas. </w:t>
      </w:r>
      <w:r>
        <w:rPr>
          <w:rFonts w:ascii="Calibri" w:eastAsia="Calibri" w:hAnsi="Calibri" w:cs="Calibri"/>
          <w:lang w:eastAsia="lt-LT"/>
        </w:rPr>
        <w:t>Jis</w:t>
      </w:r>
      <w:r w:rsidRPr="0003668D">
        <w:rPr>
          <w:rFonts w:ascii="Calibri" w:eastAsia="Calibri" w:hAnsi="Calibri" w:cs="Calibri"/>
          <w:lang w:eastAsia="lt-LT"/>
        </w:rPr>
        <w:t xml:space="preserve"> apims</w:t>
      </w:r>
      <w:r>
        <w:rPr>
          <w:rFonts w:ascii="Calibri" w:eastAsia="Calibri" w:hAnsi="Calibri" w:cs="Calibri"/>
          <w:lang w:eastAsia="lt-LT"/>
        </w:rPr>
        <w:t xml:space="preserve"> įtakos</w:t>
      </w:r>
      <w:r w:rsidRPr="0003668D">
        <w:rPr>
          <w:rFonts w:ascii="Calibri" w:eastAsia="Calibri" w:hAnsi="Calibri" w:cs="Calibri"/>
          <w:lang w:eastAsia="lt-LT"/>
        </w:rPr>
        <w:t xml:space="preserve"> bendrosios ir karinės aviacijos veikl</w:t>
      </w:r>
      <w:r>
        <w:rPr>
          <w:rFonts w:ascii="Calibri" w:eastAsia="Calibri" w:hAnsi="Calibri" w:cs="Calibri"/>
          <w:lang w:eastAsia="lt-LT"/>
        </w:rPr>
        <w:t>ai saugumo įvertinimą</w:t>
      </w:r>
      <w:r w:rsidRPr="0003668D">
        <w:rPr>
          <w:rFonts w:ascii="Calibri" w:eastAsia="Calibri" w:hAnsi="Calibri" w:cs="Calibri"/>
          <w:lang w:eastAsia="lt-LT"/>
        </w:rPr>
        <w:t>, ypatingą dėmesį skiriant oro balionų skrydžiams</w:t>
      </w:r>
      <w:r>
        <w:rPr>
          <w:rFonts w:ascii="Calibri" w:eastAsia="Calibri" w:hAnsi="Calibri" w:cs="Calibri"/>
          <w:lang w:eastAsia="lt-LT"/>
        </w:rPr>
        <w:t xml:space="preserve"> </w:t>
      </w:r>
      <w:r w:rsidRPr="0003668D">
        <w:rPr>
          <w:rFonts w:ascii="Calibri" w:eastAsia="Calibri" w:hAnsi="Calibri" w:cs="Calibri"/>
          <w:lang w:eastAsia="lt-LT"/>
        </w:rPr>
        <w:t>nurodytoje atsakomybės zonoje</w:t>
      </w:r>
      <w:r>
        <w:rPr>
          <w:rFonts w:ascii="Calibri" w:eastAsia="Calibri" w:hAnsi="Calibri" w:cs="Calibri"/>
          <w:lang w:eastAsia="lt-LT"/>
        </w:rPr>
        <w:t xml:space="preserve"> (AoR)</w:t>
      </w:r>
      <w:r w:rsidRPr="0003668D">
        <w:rPr>
          <w:rFonts w:ascii="Calibri" w:eastAsia="Calibri" w:hAnsi="Calibri" w:cs="Calibri"/>
          <w:lang w:eastAsia="lt-LT"/>
        </w:rPr>
        <w:t>.</w:t>
      </w:r>
    </w:p>
    <w:p w14:paraId="7FC1EB6B" w14:textId="0609330B" w:rsidR="004D6BB6" w:rsidRPr="00640614" w:rsidRDefault="00640614" w:rsidP="004D6BB6">
      <w:pPr>
        <w:pStyle w:val="ListParagraph"/>
        <w:numPr>
          <w:ilvl w:val="3"/>
          <w:numId w:val="6"/>
        </w:numPr>
        <w:tabs>
          <w:tab w:val="left" w:pos="709"/>
        </w:tabs>
        <w:spacing w:line="360" w:lineRule="auto"/>
        <w:ind w:left="0" w:firstLine="0"/>
        <w:jc w:val="both"/>
        <w:textAlignment w:val="baseline"/>
        <w:rPr>
          <w:rFonts w:ascii="Calibri" w:eastAsia="Calibri" w:hAnsi="Calibri" w:cs="Calibri"/>
          <w:b/>
          <w:bCs/>
        </w:rPr>
      </w:pPr>
      <w:r w:rsidRPr="00640614">
        <w:rPr>
          <w:rFonts w:ascii="Calibri" w:eastAsia="Calibri" w:hAnsi="Calibri" w:cs="Calibri"/>
          <w:lang w:eastAsia="lt-LT"/>
        </w:rPr>
        <w:t xml:space="preserve">Esamo </w:t>
      </w:r>
      <w:r w:rsidRPr="00640614">
        <w:rPr>
          <w:rFonts w:ascii="Calibri" w:eastAsia="Calibri" w:hAnsi="Calibri" w:cs="Calibri"/>
          <w:u w:val="single"/>
          <w:lang w:eastAsia="lt-LT"/>
        </w:rPr>
        <w:t>susitarimo</w:t>
      </w:r>
      <w:r w:rsidRPr="00640614">
        <w:rPr>
          <w:rFonts w:ascii="Calibri" w:eastAsia="Calibri" w:hAnsi="Calibri" w:cs="Calibri"/>
          <w:lang w:eastAsia="lt-LT"/>
        </w:rPr>
        <w:t xml:space="preserve"> dėl oro balionų skrydžių Vilniaus ir Kauno TMA/CTR saugumo įvertinimas. Įvairių galimų sprendimų įvertinimas, remiantis dabartiniais ir prognozuojamais eismo lygiais, saugumo kriterijais ir lygiateisės prieigos principais. </w:t>
      </w:r>
    </w:p>
    <w:p w14:paraId="4D716D2B" w14:textId="77455C4B" w:rsidR="004D6BB6" w:rsidRPr="00640614" w:rsidRDefault="00640614" w:rsidP="004D6BB6">
      <w:pPr>
        <w:pStyle w:val="ListParagraph"/>
        <w:numPr>
          <w:ilvl w:val="3"/>
          <w:numId w:val="6"/>
        </w:numPr>
        <w:tabs>
          <w:tab w:val="left" w:pos="709"/>
        </w:tabs>
        <w:spacing w:line="360" w:lineRule="auto"/>
        <w:ind w:left="0" w:firstLine="0"/>
        <w:jc w:val="both"/>
        <w:textAlignment w:val="baseline"/>
        <w:rPr>
          <w:rFonts w:ascii="Calibri" w:eastAsia="Calibri" w:hAnsi="Calibri" w:cs="Calibri"/>
          <w:b/>
          <w:bCs/>
        </w:rPr>
      </w:pPr>
      <w:r w:rsidRPr="00640614">
        <w:rPr>
          <w:rFonts w:ascii="Calibri" w:eastAsia="Calibri" w:hAnsi="Calibri" w:cs="Calibri"/>
          <w:lang w:eastAsia="lt-LT"/>
        </w:rPr>
        <w:t xml:space="preserve">Karinių orlaivių veiklos Vilniaus ir Kauno TMA/CTR saugumo įvertinimas. </w:t>
      </w:r>
    </w:p>
    <w:p w14:paraId="1375E9DC" w14:textId="20194AC0" w:rsidR="004D6BB6" w:rsidRPr="00640614" w:rsidRDefault="00640614" w:rsidP="004D6BB6">
      <w:pPr>
        <w:pStyle w:val="ListParagraph"/>
        <w:numPr>
          <w:ilvl w:val="3"/>
          <w:numId w:val="6"/>
        </w:numPr>
        <w:tabs>
          <w:tab w:val="left" w:pos="709"/>
        </w:tabs>
        <w:spacing w:after="240" w:line="360" w:lineRule="auto"/>
        <w:ind w:left="0" w:firstLine="0"/>
        <w:contextualSpacing w:val="0"/>
        <w:jc w:val="both"/>
        <w:textAlignment w:val="baseline"/>
        <w:rPr>
          <w:rFonts w:ascii="Calibri" w:eastAsia="Calibri" w:hAnsi="Calibri" w:cs="Calibri"/>
          <w:b/>
          <w:bCs/>
        </w:rPr>
      </w:pPr>
      <w:r w:rsidRPr="00640614">
        <w:rPr>
          <w:rFonts w:ascii="Calibri" w:eastAsia="Calibri" w:hAnsi="Calibri" w:cs="Calibri"/>
        </w:rPr>
        <w:t xml:space="preserve">ATC personalo struktūros ir pamainos organizavimo vertinimas: analizuoti personalo modelius ir pamainos sistemas, siekiant nustatyti jų tinkamumą teikiant saugias ir efektyvias paslaugas 24 valandas per parą ir 7 dienas per savaitę. </w:t>
      </w:r>
    </w:p>
    <w:p w14:paraId="2D994B3B" w14:textId="3516E569" w:rsidR="004D6BB6" w:rsidRPr="00640614" w:rsidRDefault="00B4641A" w:rsidP="004D6BB6">
      <w:pPr>
        <w:pStyle w:val="ListParagraph"/>
        <w:numPr>
          <w:ilvl w:val="2"/>
          <w:numId w:val="6"/>
        </w:numPr>
        <w:spacing w:before="120" w:after="120" w:line="360" w:lineRule="auto"/>
        <w:contextualSpacing w:val="0"/>
        <w:jc w:val="both"/>
        <w:textAlignment w:val="baseline"/>
        <w:rPr>
          <w:rFonts w:ascii="Calibri" w:eastAsia="Calibri" w:hAnsi="Calibri" w:cs="Calibri"/>
        </w:rPr>
      </w:pPr>
      <w:r w:rsidRPr="00640614">
        <w:rPr>
          <w:rFonts w:ascii="Calibri" w:eastAsia="Calibri" w:hAnsi="Calibri" w:cs="Calibri"/>
        </w:rPr>
        <w:t>Išorinis įvertinimas:</w:t>
      </w:r>
      <w:r w:rsidR="004D6BB6" w:rsidRPr="00640614">
        <w:rPr>
          <w:rFonts w:ascii="Calibri" w:eastAsia="Calibri" w:hAnsi="Calibri" w:cs="Calibri"/>
        </w:rPr>
        <w:t xml:space="preserve"> </w:t>
      </w:r>
    </w:p>
    <w:p w14:paraId="6CE7D3A6" w14:textId="33CA1606" w:rsidR="004D6BB6" w:rsidRPr="00640614" w:rsidRDefault="00B4641A" w:rsidP="004D6BB6">
      <w:pPr>
        <w:pStyle w:val="ListParagraph"/>
        <w:numPr>
          <w:ilvl w:val="3"/>
          <w:numId w:val="6"/>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rPr>
        <w:lastRenderedPageBreak/>
        <w:t xml:space="preserve">Rinkos tendencijų ir konteksto analizė, naudojant struktūrizuotus metodus, tokius kaip PESTLE analizė, pagrindinių išorinių tendencijų, prognozių ir strateginių temų, formuojančių oro eismo valdymo (ATM) aplinką ir </w:t>
      </w:r>
      <w:r w:rsidR="0003668D">
        <w:rPr>
          <w:rFonts w:ascii="Calibri" w:eastAsia="Calibri" w:hAnsi="Calibri" w:cs="Calibri"/>
        </w:rPr>
        <w:t>ryšių</w:t>
      </w:r>
      <w:r w:rsidRPr="00640614">
        <w:rPr>
          <w:rFonts w:ascii="Calibri" w:eastAsia="Calibri" w:hAnsi="Calibri" w:cs="Calibri"/>
        </w:rPr>
        <w:t xml:space="preserve">, navigacijos ir stebėjimo (CNS) sritį per ateinantį dešimtmetį, </w:t>
      </w:r>
      <w:r w:rsidR="00640614" w:rsidRPr="00640614">
        <w:rPr>
          <w:rFonts w:ascii="Calibri" w:eastAsia="Calibri" w:hAnsi="Calibri" w:cs="Calibri"/>
        </w:rPr>
        <w:t>į</w:t>
      </w:r>
      <w:r w:rsidRPr="00640614">
        <w:rPr>
          <w:rFonts w:ascii="Calibri" w:eastAsia="Calibri" w:hAnsi="Calibri" w:cs="Calibri"/>
        </w:rPr>
        <w:t>vertinimas.</w:t>
      </w:r>
      <w:r w:rsidR="004D6BB6" w:rsidRPr="00640614">
        <w:rPr>
          <w:rFonts w:ascii="Calibri" w:eastAsia="Calibri" w:hAnsi="Calibri" w:cs="Calibri"/>
        </w:rPr>
        <w:t xml:space="preserve"> </w:t>
      </w:r>
    </w:p>
    <w:p w14:paraId="14AF7082" w14:textId="493E522D" w:rsidR="004D6BB6" w:rsidRPr="00640614" w:rsidRDefault="00E53769" w:rsidP="004D6BB6">
      <w:pPr>
        <w:pStyle w:val="ListParagraph"/>
        <w:numPr>
          <w:ilvl w:val="3"/>
          <w:numId w:val="6"/>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rPr>
        <w:t xml:space="preserve">Nustatyti sritis, kurias reikia tobulinti, jei jos paveiktų koordinavimą su kaimyninėmis (Latvijos, Baltarusijos, Rusijos, Lenkijos ir / arba Švedijos) oro erdvėmis, nes bus būtina konsultuotis su šiomis šalimis, siekiant nustatyti pokyčio įgyvendinamumą. </w:t>
      </w:r>
    </w:p>
    <w:p w14:paraId="297BDF9A" w14:textId="0B159CBC" w:rsidR="004D6BB6" w:rsidRPr="00640614" w:rsidRDefault="00B4641A" w:rsidP="004D6BB6">
      <w:pPr>
        <w:pStyle w:val="ListParagraph"/>
        <w:numPr>
          <w:ilvl w:val="3"/>
          <w:numId w:val="6"/>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rPr>
        <w:t xml:space="preserve">Apibrėžkite, kaip šie pokyčiai galėtų būti įgyvendinami. </w:t>
      </w:r>
    </w:p>
    <w:p w14:paraId="103DEF84" w14:textId="53764863" w:rsidR="004D6BB6" w:rsidRPr="00640614" w:rsidRDefault="00B4641A" w:rsidP="004D6BB6">
      <w:pPr>
        <w:pStyle w:val="ListParagraph"/>
        <w:numPr>
          <w:ilvl w:val="3"/>
          <w:numId w:val="6"/>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rPr>
        <w:t xml:space="preserve">Parengti pakeitimo pasiūlymą, kuriame būtų nurodyti skirtingų FIR suderinti pakeitimai. </w:t>
      </w:r>
    </w:p>
    <w:p w14:paraId="331A42E4" w14:textId="2C9DF18E" w:rsidR="004D6BB6" w:rsidRPr="00640614" w:rsidRDefault="00A9370E" w:rsidP="004D6BB6">
      <w:pPr>
        <w:pStyle w:val="ListParagraph"/>
        <w:numPr>
          <w:ilvl w:val="3"/>
          <w:numId w:val="6"/>
        </w:numPr>
        <w:tabs>
          <w:tab w:val="left" w:pos="709"/>
        </w:tabs>
        <w:spacing w:after="240" w:line="360" w:lineRule="auto"/>
        <w:ind w:left="0" w:firstLine="0"/>
        <w:contextualSpacing w:val="0"/>
        <w:jc w:val="both"/>
        <w:textAlignment w:val="baseline"/>
        <w:rPr>
          <w:rFonts w:ascii="Calibri" w:eastAsia="Calibri" w:hAnsi="Calibri" w:cs="Calibri"/>
        </w:rPr>
      </w:pPr>
      <w:r w:rsidRPr="00640614">
        <w:rPr>
          <w:rFonts w:ascii="Calibri" w:eastAsia="Calibri" w:hAnsi="Calibri" w:cs="Calibri"/>
          <w:lang w:eastAsia="lt-LT"/>
        </w:rPr>
        <w:t>Peržiūrėti galimo tarpvalstybinio oro erdvės susitarimo tarp Lietuvos ir Lenkijos variantus, jo privalumus ir trūkumus, atsižvelgiant į skrydžių procedūras, oro erdvės apribojimus, veiksmingumą saug</w:t>
      </w:r>
      <w:r w:rsidR="00640614" w:rsidRPr="00640614">
        <w:rPr>
          <w:rFonts w:ascii="Calibri" w:eastAsia="Calibri" w:hAnsi="Calibri" w:cs="Calibri"/>
          <w:lang w:eastAsia="lt-LT"/>
        </w:rPr>
        <w:t>umo</w:t>
      </w:r>
      <w:r w:rsidRPr="00640614">
        <w:rPr>
          <w:rFonts w:ascii="Calibri" w:eastAsia="Calibri" w:hAnsi="Calibri" w:cs="Calibri"/>
          <w:lang w:eastAsia="lt-LT"/>
        </w:rPr>
        <w:t xml:space="preserve">, sąnaudų ir efektyvumo požiūriu. </w:t>
      </w:r>
    </w:p>
    <w:p w14:paraId="1184F78D" w14:textId="589EA301" w:rsidR="004D6BB6" w:rsidRPr="00640614" w:rsidRDefault="004D6BB6" w:rsidP="004D6BB6">
      <w:pPr>
        <w:spacing w:before="120" w:after="120" w:line="360" w:lineRule="auto"/>
        <w:jc w:val="both"/>
        <w:textAlignment w:val="baseline"/>
        <w:rPr>
          <w:rFonts w:ascii="Calibri" w:eastAsia="Calibri" w:hAnsi="Calibri" w:cs="Calibri"/>
          <w:b/>
          <w:bCs/>
        </w:rPr>
      </w:pPr>
      <w:r w:rsidRPr="00640614">
        <w:rPr>
          <w:rFonts w:ascii="Calibri" w:eastAsia="Calibri" w:hAnsi="Calibri" w:cs="Calibri"/>
          <w:b/>
          <w:bCs/>
        </w:rPr>
        <w:t xml:space="preserve">2.2.4 WP1 </w:t>
      </w:r>
      <w:r w:rsidR="00B4641A" w:rsidRPr="00640614">
        <w:rPr>
          <w:rFonts w:ascii="Calibri" w:eastAsia="Calibri" w:hAnsi="Calibri" w:cs="Calibri"/>
          <w:b/>
          <w:bCs/>
        </w:rPr>
        <w:t>rezultatai</w:t>
      </w:r>
      <w:r w:rsidRPr="00640614">
        <w:rPr>
          <w:rFonts w:ascii="Calibri" w:eastAsia="Calibri" w:hAnsi="Calibri" w:cs="Calibri"/>
          <w:b/>
          <w:bCs/>
        </w:rPr>
        <w:t xml:space="preserve"> </w:t>
      </w:r>
    </w:p>
    <w:p w14:paraId="3519A414" w14:textId="7EA5D350" w:rsidR="004D6BB6" w:rsidRPr="00640614" w:rsidRDefault="00E53769"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Pasibaigus šiam WP, Tiekėjas turėtų pateikti: </w:t>
      </w:r>
    </w:p>
    <w:p w14:paraId="33B87486" w14:textId="2798FA8B" w:rsidR="004D6BB6" w:rsidRPr="00640614" w:rsidRDefault="00E53769" w:rsidP="004D6BB6">
      <w:pPr>
        <w:pStyle w:val="ListParagraph"/>
        <w:numPr>
          <w:ilvl w:val="3"/>
          <w:numId w:val="7"/>
        </w:numPr>
        <w:tabs>
          <w:tab w:val="left" w:pos="709"/>
        </w:tabs>
        <w:spacing w:after="0" w:line="360" w:lineRule="auto"/>
        <w:ind w:left="0" w:firstLine="0"/>
        <w:contextualSpacing w:val="0"/>
        <w:jc w:val="both"/>
        <w:textAlignment w:val="baseline"/>
        <w:rPr>
          <w:rFonts w:ascii="Calibri" w:eastAsia="Calibri" w:hAnsi="Calibri" w:cs="Calibri"/>
        </w:rPr>
      </w:pPr>
      <w:r w:rsidRPr="00640614">
        <w:rPr>
          <w:rFonts w:ascii="Calibri" w:eastAsia="Calibri" w:hAnsi="Calibri" w:cs="Calibri"/>
          <w:b/>
          <w:bCs/>
        </w:rPr>
        <w:t xml:space="preserve">Išsamus dabartinės situacijos </w:t>
      </w:r>
      <w:r w:rsidR="00640614" w:rsidRPr="00640614">
        <w:rPr>
          <w:rFonts w:ascii="Calibri" w:eastAsia="Calibri" w:hAnsi="Calibri" w:cs="Calibri"/>
          <w:b/>
          <w:bCs/>
        </w:rPr>
        <w:t>į</w:t>
      </w:r>
      <w:r w:rsidRPr="00640614">
        <w:rPr>
          <w:rFonts w:ascii="Calibri" w:eastAsia="Calibri" w:hAnsi="Calibri" w:cs="Calibri"/>
          <w:b/>
          <w:bCs/>
        </w:rPr>
        <w:t xml:space="preserve">vertinimas: </w:t>
      </w:r>
      <w:r w:rsidRPr="00640614">
        <w:rPr>
          <w:rFonts w:ascii="Calibri" w:eastAsia="Calibri" w:hAnsi="Calibri" w:cs="Calibri"/>
        </w:rPr>
        <w:t xml:space="preserve">išsamus dokumentas, kuriame apibendrinami visi WP1 rezultatai ir įžvalgos, pateiktas </w:t>
      </w:r>
      <w:r w:rsidRPr="00640614">
        <w:rPr>
          <w:rFonts w:ascii="Calibri" w:eastAsia="Calibri" w:hAnsi="Calibri" w:cs="Calibri"/>
          <w:i/>
          <w:iCs/>
        </w:rPr>
        <w:t xml:space="preserve">MS Word </w:t>
      </w:r>
      <w:r w:rsidRPr="00640614">
        <w:rPr>
          <w:rFonts w:ascii="Calibri" w:eastAsia="Calibri" w:hAnsi="Calibri" w:cs="Calibri"/>
        </w:rPr>
        <w:t xml:space="preserve">formatu su veiklos santrauka. </w:t>
      </w:r>
    </w:p>
    <w:p w14:paraId="465B09AD" w14:textId="6D87B8C4" w:rsidR="004D6BB6" w:rsidRPr="00640614" w:rsidRDefault="00E53769" w:rsidP="004D6BB6">
      <w:pPr>
        <w:pStyle w:val="ListParagraph"/>
        <w:numPr>
          <w:ilvl w:val="3"/>
          <w:numId w:val="7"/>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 xml:space="preserve">Veiklos santraukos pristatymas: </w:t>
      </w:r>
      <w:r w:rsidRPr="00640614">
        <w:rPr>
          <w:rFonts w:ascii="Calibri" w:eastAsia="Calibri" w:hAnsi="Calibri" w:cs="Calibri"/>
        </w:rPr>
        <w:t xml:space="preserve">apibendrinta pagrindinių ataskaitos elementų versija, suformatuota kaip </w:t>
      </w:r>
      <w:r w:rsidRPr="00640614">
        <w:rPr>
          <w:rFonts w:ascii="Calibri" w:eastAsia="Calibri" w:hAnsi="Calibri" w:cs="Calibri"/>
          <w:i/>
          <w:iCs/>
        </w:rPr>
        <w:t>PowerPoint</w:t>
      </w:r>
      <w:r w:rsidRPr="00640614">
        <w:rPr>
          <w:rFonts w:ascii="Calibri" w:eastAsia="Calibri" w:hAnsi="Calibri" w:cs="Calibri"/>
        </w:rPr>
        <w:t xml:space="preserve"> pristatymas, kad būtų patogiau jį platinti. </w:t>
      </w:r>
    </w:p>
    <w:p w14:paraId="2D8F1940" w14:textId="658BEC25" w:rsidR="004D6BB6" w:rsidRPr="00640614" w:rsidRDefault="00E53769" w:rsidP="004D6BB6">
      <w:pPr>
        <w:spacing w:line="360" w:lineRule="auto"/>
        <w:jc w:val="both"/>
        <w:textAlignment w:val="baseline"/>
        <w:rPr>
          <w:rFonts w:ascii="Calibri" w:eastAsia="Calibri" w:hAnsi="Calibri" w:cs="Calibri"/>
        </w:rPr>
      </w:pPr>
      <w:r w:rsidRPr="00640614">
        <w:rPr>
          <w:rFonts w:ascii="Calibri" w:eastAsia="Calibri" w:hAnsi="Calibri" w:cs="Calibri"/>
        </w:rPr>
        <w:t xml:space="preserve">Abu rezultatai turėtų pateikti </w:t>
      </w:r>
      <w:r w:rsidRPr="00640614">
        <w:rPr>
          <w:rFonts w:ascii="Calibri" w:eastAsia="Calibri" w:hAnsi="Calibri" w:cs="Calibri"/>
          <w:b/>
          <w:bCs/>
        </w:rPr>
        <w:t>įgyvendinamas įžvalgas</w:t>
      </w:r>
      <w:r w:rsidRPr="00640614">
        <w:rPr>
          <w:rFonts w:ascii="Calibri" w:eastAsia="Calibri" w:hAnsi="Calibri" w:cs="Calibri"/>
        </w:rPr>
        <w:t xml:space="preserve"> ir </w:t>
      </w:r>
      <w:r w:rsidRPr="00640614">
        <w:rPr>
          <w:rFonts w:ascii="Calibri" w:eastAsia="Calibri" w:hAnsi="Calibri" w:cs="Calibri"/>
          <w:b/>
          <w:bCs/>
        </w:rPr>
        <w:t>aiškias rekomendacijas</w:t>
      </w:r>
      <w:r w:rsidRPr="00640614">
        <w:rPr>
          <w:rFonts w:ascii="Calibri" w:eastAsia="Calibri" w:hAnsi="Calibri" w:cs="Calibri"/>
        </w:rPr>
        <w:t xml:space="preserve">, kuriomis būtų galima vadovautis vėlesniuose įgyvendinimo plano rengimo etapuose. </w:t>
      </w:r>
    </w:p>
    <w:p w14:paraId="65C87933" w14:textId="4BADBEDD" w:rsidR="004D6BB6" w:rsidRPr="00640614" w:rsidRDefault="004D6BB6" w:rsidP="004D6BB6">
      <w:pPr>
        <w:spacing w:before="120" w:after="120" w:line="360" w:lineRule="auto"/>
        <w:jc w:val="both"/>
        <w:rPr>
          <w:rFonts w:ascii="Calibri" w:eastAsia="Calibri" w:hAnsi="Calibri" w:cs="Calibri"/>
          <w:b/>
          <w:bCs/>
        </w:rPr>
      </w:pPr>
      <w:r w:rsidRPr="00640614">
        <w:rPr>
          <w:rFonts w:ascii="Calibri" w:eastAsia="Calibri" w:hAnsi="Calibri" w:cs="Calibri"/>
          <w:b/>
          <w:bCs/>
        </w:rPr>
        <w:t xml:space="preserve">2.3 WP2: </w:t>
      </w:r>
      <w:r w:rsidR="003312F2" w:rsidRPr="00640614">
        <w:rPr>
          <w:rFonts w:ascii="Calibri" w:eastAsia="Calibri" w:hAnsi="Calibri" w:cs="Calibri"/>
          <w:b/>
          <w:bCs/>
        </w:rPr>
        <w:t xml:space="preserve">„Oro </w:t>
      </w:r>
      <w:r w:rsidR="004E59A1">
        <w:rPr>
          <w:rFonts w:ascii="Calibri" w:eastAsia="Calibri" w:hAnsi="Calibri" w:cs="Calibri"/>
          <w:b/>
          <w:bCs/>
        </w:rPr>
        <w:t>n</w:t>
      </w:r>
      <w:r w:rsidR="003312F2" w:rsidRPr="00640614">
        <w:rPr>
          <w:rFonts w:ascii="Calibri" w:eastAsia="Calibri" w:hAnsi="Calibri" w:cs="Calibri"/>
          <w:b/>
          <w:bCs/>
        </w:rPr>
        <w:t xml:space="preserve">avigacijos“ ateities tikslų / ORO ERDVĖS IR ATM CONOPS apibrėžimas </w:t>
      </w:r>
    </w:p>
    <w:p w14:paraId="56DE8845" w14:textId="29BDC264" w:rsidR="004D6BB6" w:rsidRPr="00640614" w:rsidRDefault="00675504" w:rsidP="004D6BB6">
      <w:pPr>
        <w:spacing w:after="0" w:line="360" w:lineRule="auto"/>
        <w:jc w:val="both"/>
        <w:textAlignment w:val="baseline"/>
        <w:rPr>
          <w:rFonts w:ascii="Calibri" w:eastAsia="Calibri" w:hAnsi="Calibri" w:cs="Calibri"/>
          <w:highlight w:val="yellow"/>
        </w:rPr>
      </w:pPr>
      <w:r w:rsidRPr="00640614">
        <w:rPr>
          <w:rFonts w:ascii="Calibri" w:eastAsia="Calibri" w:hAnsi="Calibri" w:cs="Calibri"/>
        </w:rPr>
        <w:t xml:space="preserve">Šis WP turėtų apibrėžti būsimą „Oro </w:t>
      </w:r>
      <w:r w:rsidR="004E59A1">
        <w:rPr>
          <w:rFonts w:ascii="Calibri" w:eastAsia="Calibri" w:hAnsi="Calibri" w:cs="Calibri"/>
        </w:rPr>
        <w:t>navigacijos</w:t>
      </w:r>
      <w:r w:rsidRPr="00640614">
        <w:rPr>
          <w:rFonts w:ascii="Calibri" w:eastAsia="Calibri" w:hAnsi="Calibri" w:cs="Calibri"/>
        </w:rPr>
        <w:t>“ kryptį įdiegus PBN. Tikslas – nustatyti aiškius organizacinius, techninius ir operacinius prioritetus, suderintus su tarptautinėmis sistemomis, tokiomis kaip Europos ATM generalinis planas ir ICAO GANP, taip pat su GREEN CNS projekto tikslais.</w:t>
      </w:r>
    </w:p>
    <w:p w14:paraId="321EAABD" w14:textId="4796CED9" w:rsidR="004D6BB6" w:rsidRPr="00640614" w:rsidRDefault="00675504"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Jame apibrėžiami į ateitį orientuoti scenarijai, apimantys visas operacines, technines ir organizacines sritis, užtikrinant suderinamumą su Europos ATM valdymo modernizavimo tendencijomis ir nacionaliniais oro erdvės plėtros tikslais. </w:t>
      </w:r>
    </w:p>
    <w:p w14:paraId="5D88EF2C" w14:textId="1BAE9F7C" w:rsidR="004D6BB6" w:rsidRPr="00640614" w:rsidRDefault="003312F2"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Pagrindiniai anksčiau WP1 nurodyti rezultatai turėtų apibrėžti būsimą strategijos kūrimo procesą. </w:t>
      </w:r>
    </w:p>
    <w:p w14:paraId="694C5501" w14:textId="5AAE37CE" w:rsidR="004D6BB6" w:rsidRPr="00640614" w:rsidRDefault="003312F2"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Pagrindinės sritys, kurias turėtų apimti </w:t>
      </w:r>
      <w:r w:rsidR="004D6BB6" w:rsidRPr="00640614">
        <w:rPr>
          <w:rFonts w:ascii="Calibri" w:eastAsia="Calibri" w:hAnsi="Calibri" w:cs="Calibri"/>
        </w:rPr>
        <w:t xml:space="preserve">WP2: </w:t>
      </w:r>
    </w:p>
    <w:p w14:paraId="30660864" w14:textId="55500FCD" w:rsidR="004D6BB6" w:rsidRPr="00640614" w:rsidRDefault="003312F2" w:rsidP="004D6BB6">
      <w:pPr>
        <w:pStyle w:val="ListParagraph"/>
        <w:numPr>
          <w:ilvl w:val="0"/>
          <w:numId w:val="9"/>
        </w:numPr>
        <w:spacing w:after="0" w:line="360" w:lineRule="auto"/>
        <w:jc w:val="both"/>
        <w:textAlignment w:val="baseline"/>
        <w:rPr>
          <w:rFonts w:ascii="Calibri" w:eastAsia="Calibri" w:hAnsi="Calibri" w:cs="Calibri"/>
        </w:rPr>
      </w:pPr>
      <w:r w:rsidRPr="00640614">
        <w:rPr>
          <w:rFonts w:ascii="Calibri" w:eastAsia="Calibri" w:hAnsi="Calibri" w:cs="Calibri"/>
        </w:rPr>
        <w:t xml:space="preserve">Vizija ir strateginių tikslų apibrėžimas: apibrėžti Lietuvos </w:t>
      </w:r>
      <w:r w:rsidR="00675504" w:rsidRPr="00640614">
        <w:rPr>
          <w:rFonts w:ascii="Calibri" w:eastAsia="Calibri" w:hAnsi="Calibri" w:cs="Calibri"/>
        </w:rPr>
        <w:t>ATS</w:t>
      </w:r>
      <w:r w:rsidRPr="00640614">
        <w:rPr>
          <w:rFonts w:ascii="Calibri" w:eastAsia="Calibri" w:hAnsi="Calibri" w:cs="Calibri"/>
        </w:rPr>
        <w:t xml:space="preserve"> paslaugų teikimo ateities viziją ir suderinti siūlomus patobulinimus su strateginiais tikslais. </w:t>
      </w:r>
    </w:p>
    <w:p w14:paraId="555CB5ED" w14:textId="0F50AD1F" w:rsidR="004D6BB6" w:rsidRPr="00640614" w:rsidRDefault="003312F2" w:rsidP="004D6BB6">
      <w:pPr>
        <w:pStyle w:val="ListParagraph"/>
        <w:numPr>
          <w:ilvl w:val="0"/>
          <w:numId w:val="9"/>
        </w:numPr>
        <w:spacing w:after="0" w:line="360" w:lineRule="auto"/>
        <w:jc w:val="both"/>
        <w:textAlignment w:val="baseline"/>
        <w:rPr>
          <w:rFonts w:ascii="Calibri" w:eastAsia="Calibri" w:hAnsi="Calibri" w:cs="Calibri"/>
        </w:rPr>
      </w:pPr>
      <w:r w:rsidRPr="00640614">
        <w:rPr>
          <w:rFonts w:ascii="Calibri" w:eastAsia="Calibri" w:hAnsi="Calibri" w:cs="Calibri"/>
        </w:rPr>
        <w:t xml:space="preserve">Sukurti į ateitį orientuotas, perspektyvias alternatyvas kiekvienai toliau išvardytai pagrindinei sričiai, įskaitant smulkesnes užduotis. </w:t>
      </w:r>
    </w:p>
    <w:p w14:paraId="60BC1784" w14:textId="12933EB8" w:rsidR="004D6BB6" w:rsidRPr="00640614" w:rsidRDefault="00072C0A" w:rsidP="004D6BB6">
      <w:pPr>
        <w:pStyle w:val="ListParagraph"/>
        <w:numPr>
          <w:ilvl w:val="2"/>
          <w:numId w:val="8"/>
        </w:numPr>
        <w:tabs>
          <w:tab w:val="left" w:pos="567"/>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rPr>
        <w:t xml:space="preserve">Būsimos CNS technologinės aplinkos aprašymas: </w:t>
      </w:r>
      <w:r w:rsidR="007A04CB" w:rsidRPr="00640614">
        <w:rPr>
          <w:rFonts w:ascii="Calibri" w:eastAsia="Calibri" w:hAnsi="Calibri" w:cs="Calibri"/>
        </w:rPr>
        <w:t>numatyti</w:t>
      </w:r>
      <w:r w:rsidRPr="00640614">
        <w:rPr>
          <w:rFonts w:ascii="Calibri" w:eastAsia="Calibri" w:hAnsi="Calibri" w:cs="Calibri"/>
        </w:rPr>
        <w:t xml:space="preserve"> modernios ir atsparios CNS sistemos architektūrą ir komponentus. Peržiūrėti galimas įprastinės navigacijos priemonės įrengimo Palangos oro </w:t>
      </w:r>
      <w:r w:rsidRPr="00640614">
        <w:rPr>
          <w:rFonts w:ascii="Calibri" w:eastAsia="Calibri" w:hAnsi="Calibri" w:cs="Calibri"/>
        </w:rPr>
        <w:lastRenderedPageBreak/>
        <w:t xml:space="preserve">uoste galimybes po planuojamo NDB pašalinimo, siekiant užtikrinti </w:t>
      </w:r>
      <w:r w:rsidR="007A04CB" w:rsidRPr="00640614">
        <w:rPr>
          <w:rFonts w:ascii="Calibri" w:eastAsia="Calibri" w:hAnsi="Calibri" w:cs="Calibri"/>
        </w:rPr>
        <w:t>atsarginį planą</w:t>
      </w:r>
      <w:r w:rsidRPr="00640614">
        <w:rPr>
          <w:rFonts w:ascii="Calibri" w:eastAsia="Calibri" w:hAnsi="Calibri" w:cs="Calibri"/>
        </w:rPr>
        <w:t xml:space="preserve"> GPS trikdymo ir </w:t>
      </w:r>
      <w:r w:rsidR="007A04CB" w:rsidRPr="00640614">
        <w:rPr>
          <w:rFonts w:ascii="Calibri" w:eastAsia="Calibri" w:hAnsi="Calibri" w:cs="Calibri"/>
        </w:rPr>
        <w:t>perėmimo</w:t>
      </w:r>
      <w:r w:rsidRPr="00640614">
        <w:rPr>
          <w:rFonts w:ascii="Calibri" w:eastAsia="Calibri" w:hAnsi="Calibri" w:cs="Calibri"/>
        </w:rPr>
        <w:t xml:space="preserve"> atveju. Įvairių galimybių įvertinimas remiantis dabartiniais ir prognozuojamais eismo lygiais, saug</w:t>
      </w:r>
      <w:r w:rsidR="00640614" w:rsidRPr="00640614">
        <w:rPr>
          <w:rFonts w:ascii="Calibri" w:eastAsia="Calibri" w:hAnsi="Calibri" w:cs="Calibri"/>
        </w:rPr>
        <w:t>umo</w:t>
      </w:r>
      <w:r w:rsidRPr="00640614">
        <w:rPr>
          <w:rFonts w:ascii="Calibri" w:eastAsia="Calibri" w:hAnsi="Calibri" w:cs="Calibri"/>
        </w:rPr>
        <w:t xml:space="preserve"> kriterijais ir ekonom</w:t>
      </w:r>
      <w:r w:rsidR="007A04CB" w:rsidRPr="00640614">
        <w:rPr>
          <w:rFonts w:ascii="Calibri" w:eastAsia="Calibri" w:hAnsi="Calibri" w:cs="Calibri"/>
        </w:rPr>
        <w:t>iniu naudingumu</w:t>
      </w:r>
      <w:r w:rsidRPr="00640614">
        <w:rPr>
          <w:rFonts w:ascii="Calibri" w:eastAsia="Calibri" w:hAnsi="Calibri" w:cs="Calibri"/>
        </w:rPr>
        <w:t xml:space="preserve">. </w:t>
      </w:r>
    </w:p>
    <w:p w14:paraId="2ADF1BAA" w14:textId="14B54901" w:rsidR="004D6BB6" w:rsidRPr="00640614" w:rsidRDefault="00072C0A" w:rsidP="004D6BB6">
      <w:pPr>
        <w:pStyle w:val="ListParagraph"/>
        <w:numPr>
          <w:ilvl w:val="2"/>
          <w:numId w:val="8"/>
        </w:numPr>
        <w:tabs>
          <w:tab w:val="left" w:pos="567"/>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lang w:eastAsia="lt-LT"/>
        </w:rPr>
        <w:t xml:space="preserve">Kauno ir Palangos ATC: įvertinti pajėgumus, siekiant nustatyti, kada turėtų būti atidaryta antroji skrydžių vadovo </w:t>
      </w:r>
      <w:r w:rsidR="007A04CB" w:rsidRPr="00640614">
        <w:rPr>
          <w:rFonts w:ascii="Calibri" w:eastAsia="Calibri" w:hAnsi="Calibri" w:cs="Calibri"/>
          <w:lang w:eastAsia="lt-LT"/>
        </w:rPr>
        <w:t>darbo vieta</w:t>
      </w:r>
      <w:r w:rsidRPr="00640614">
        <w:rPr>
          <w:rFonts w:ascii="Calibri" w:eastAsia="Calibri" w:hAnsi="Calibri" w:cs="Calibri"/>
          <w:lang w:eastAsia="lt-LT"/>
        </w:rPr>
        <w:t xml:space="preserve">. </w:t>
      </w:r>
    </w:p>
    <w:p w14:paraId="4C351423" w14:textId="7BB94D88" w:rsidR="004D6BB6" w:rsidRPr="00640614" w:rsidRDefault="007A04CB" w:rsidP="004D6BB6">
      <w:pPr>
        <w:pStyle w:val="ListParagraph"/>
        <w:numPr>
          <w:ilvl w:val="2"/>
          <w:numId w:val="8"/>
        </w:numPr>
        <w:tabs>
          <w:tab w:val="left" w:pos="567"/>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lang w:eastAsia="lt-LT"/>
        </w:rPr>
        <w:t>Prieigų skrydžių valdymo centralizavimas: įvertinti, kokiomis sąlygomis būtų tikslinga sujungti Vilniaus, Kauno ir Palangos APP darbo vietas ir kokį poveikį tai turėtų skrydžių saug</w:t>
      </w:r>
      <w:r w:rsidR="00640614" w:rsidRPr="00640614">
        <w:rPr>
          <w:rFonts w:ascii="Calibri" w:eastAsia="Calibri" w:hAnsi="Calibri" w:cs="Calibri"/>
          <w:lang w:eastAsia="lt-LT"/>
        </w:rPr>
        <w:t>umui</w:t>
      </w:r>
      <w:r w:rsidRPr="00640614">
        <w:rPr>
          <w:rFonts w:ascii="Calibri" w:eastAsia="Calibri" w:hAnsi="Calibri" w:cs="Calibri"/>
          <w:lang w:eastAsia="lt-LT"/>
        </w:rPr>
        <w:t xml:space="preserve">. Įvertinti oro eismo lygį (skrydžių skaičių) Vilniaus ATC, kuriam esant tikslinga atskirti GND ir TWR darbo vietas. </w:t>
      </w:r>
    </w:p>
    <w:p w14:paraId="2B525237" w14:textId="190A4C89" w:rsidR="004D6BB6" w:rsidRPr="00640614" w:rsidRDefault="007A04CB" w:rsidP="004D6BB6">
      <w:pPr>
        <w:pStyle w:val="ListParagraph"/>
        <w:numPr>
          <w:ilvl w:val="2"/>
          <w:numId w:val="8"/>
        </w:numPr>
        <w:tabs>
          <w:tab w:val="left" w:pos="567"/>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lang w:eastAsia="lt-LT"/>
        </w:rPr>
        <w:t>LSSIP tikslų poveikis oro eismo valdymo paslaugų struktūrai. Ar iki 2032 m. bus planuojama įdiegti A-CDM (oro uosto bendradarbiavimo sprendimų priėmimą, AOP05 pagal LSSIP) ir, jei taip, kokį poveikį šis procesas turės oro erdvės ir kilimo bei tūpimo takų pajėgumui Lietuvoje? Ar padidėjęs pajėgumas pareikalaus iš naujo įvertinti anksčiau planuotus oro erdvės valdymo optimizavimo metodus?</w:t>
      </w:r>
    </w:p>
    <w:p w14:paraId="1028D71C" w14:textId="46B1D174" w:rsidR="004D6BB6" w:rsidRPr="00640614" w:rsidRDefault="00072C0A" w:rsidP="004D6BB6">
      <w:pPr>
        <w:pStyle w:val="ListParagraph"/>
        <w:numPr>
          <w:ilvl w:val="2"/>
          <w:numId w:val="8"/>
        </w:numPr>
        <w:tabs>
          <w:tab w:val="left" w:pos="567"/>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lang w:eastAsia="lt-LT"/>
        </w:rPr>
        <w:t>TMA pajėgumas ir prognozės: įvertinti EUROCONTROL pajėgumų tyrimo rezultatus, taip pat pajėgumų paklausą ir prognozes, atitinkamai pakoreguojant oro erdvės ir oro eismo paslaugų sistemos struktūrą, siekiant užtikrinti maksimalų efektyvumą</w:t>
      </w:r>
      <w:r w:rsidR="004D6BB6" w:rsidRPr="00640614">
        <w:rPr>
          <w:rFonts w:ascii="Calibri" w:eastAsia="Calibri" w:hAnsi="Calibri" w:cs="Calibri"/>
          <w:lang w:eastAsia="lt-LT"/>
        </w:rPr>
        <w:t>.</w:t>
      </w:r>
    </w:p>
    <w:p w14:paraId="09D0F975" w14:textId="0F1C7924" w:rsidR="004D6BB6" w:rsidRPr="00640614" w:rsidRDefault="00072C0A" w:rsidP="004D6BB6">
      <w:pPr>
        <w:pStyle w:val="ListParagraph"/>
        <w:numPr>
          <w:ilvl w:val="2"/>
          <w:numId w:val="8"/>
        </w:numPr>
        <w:tabs>
          <w:tab w:val="left" w:pos="567"/>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lang w:eastAsia="lt-LT"/>
        </w:rPr>
        <w:t xml:space="preserve">Nustatyti eismo srautų ir oro erdvės struktūrų optimizavimo galimybes, atsižvelgiant į prognozuojamą eismo lygį, srautus, karinės ir bendrosios aviacijos oro erdvės poreikius. </w:t>
      </w:r>
    </w:p>
    <w:p w14:paraId="30FEBE65" w14:textId="7BF57BC2" w:rsidR="004D6BB6" w:rsidRPr="00640614" w:rsidRDefault="004D6BB6" w:rsidP="004D6BB6">
      <w:pPr>
        <w:spacing w:before="120" w:after="120" w:line="360" w:lineRule="auto"/>
        <w:jc w:val="both"/>
        <w:textAlignment w:val="baseline"/>
        <w:rPr>
          <w:rFonts w:ascii="Calibri" w:eastAsia="Calibri" w:hAnsi="Calibri" w:cs="Calibri"/>
        </w:rPr>
      </w:pPr>
      <w:r w:rsidRPr="00640614">
        <w:rPr>
          <w:rFonts w:ascii="Calibri" w:eastAsia="Calibri" w:hAnsi="Calibri" w:cs="Calibri"/>
        </w:rPr>
        <w:t xml:space="preserve">2.3.2 </w:t>
      </w:r>
      <w:r w:rsidR="00072C0A" w:rsidRPr="00640614">
        <w:rPr>
          <w:rFonts w:ascii="Calibri" w:eastAsia="Calibri" w:hAnsi="Calibri" w:cs="Calibri"/>
        </w:rPr>
        <w:t xml:space="preserve">Numatomi </w:t>
      </w:r>
      <w:r w:rsidRPr="00640614">
        <w:rPr>
          <w:rFonts w:ascii="Calibri" w:eastAsia="Calibri" w:hAnsi="Calibri" w:cs="Calibri"/>
        </w:rPr>
        <w:t>WP2</w:t>
      </w:r>
      <w:r w:rsidR="00072C0A" w:rsidRPr="00640614">
        <w:rPr>
          <w:rFonts w:ascii="Calibri" w:eastAsia="Calibri" w:hAnsi="Calibri" w:cs="Calibri"/>
        </w:rPr>
        <w:t xml:space="preserve"> metodai</w:t>
      </w:r>
    </w:p>
    <w:p w14:paraId="37DAE7B5" w14:textId="549B52BA" w:rsidR="004D6BB6" w:rsidRPr="00640614" w:rsidRDefault="004D6BB6"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2.3.2.1 </w:t>
      </w:r>
      <w:r w:rsidR="00072C0A" w:rsidRPr="00640614">
        <w:rPr>
          <w:rFonts w:ascii="Calibri" w:eastAsia="Calibri" w:hAnsi="Calibri" w:cs="Calibri"/>
        </w:rPr>
        <w:t xml:space="preserve">Strateginių siekių seminarai: bent du seminarai su aukščiausiais vadovais ir padalinių vadovais, skirti aptarti siekius, įvertinti pajėgumų trūkumus ir patvirtinti siekiamus rezultatus. Seminarų tvarkaraštį abi šalys turi suderinti bent prieš du mėnesius. </w:t>
      </w:r>
    </w:p>
    <w:p w14:paraId="63F7DB60" w14:textId="10305E80" w:rsidR="004D6BB6" w:rsidRPr="00640614" w:rsidRDefault="004D6BB6"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2.3.2.2 </w:t>
      </w:r>
      <w:r w:rsidR="00072C0A" w:rsidRPr="00640614">
        <w:rPr>
          <w:rFonts w:ascii="Calibri" w:eastAsia="Calibri" w:hAnsi="Calibri" w:cs="Calibri"/>
        </w:rPr>
        <w:t xml:space="preserve">Struktūrizuoti pokalbiai strateginiams tikslams ir pagrindiniams sėkmės veiksniams apibrėžti: tikslinių pokalbių su padalinių vadovais vedimas, siekiant įgyti įžvalgų apie veiklą, darbo eigą ir strateginius prioritetus. Aiškesnis laukiamų rezultatų ir būsimų paslaugų teikimo tikslų suvokimas. Pokalbių tvarkaraštis abiejų šalių turi būti suderintas bent prieš du mėnesius. </w:t>
      </w:r>
    </w:p>
    <w:p w14:paraId="36A7DCCC" w14:textId="097EA446" w:rsidR="004D6BB6" w:rsidRPr="00640614" w:rsidRDefault="004D6BB6" w:rsidP="004D6BB6">
      <w:pPr>
        <w:spacing w:after="0" w:line="360" w:lineRule="auto"/>
        <w:jc w:val="both"/>
        <w:textAlignment w:val="baseline"/>
        <w:rPr>
          <w:rFonts w:ascii="Calibri" w:eastAsia="Calibri" w:hAnsi="Calibri" w:cs="Calibri"/>
        </w:rPr>
      </w:pPr>
      <w:r w:rsidRPr="00640614">
        <w:rPr>
          <w:rFonts w:ascii="Calibri" w:eastAsia="Calibri" w:hAnsi="Calibri" w:cs="Calibri"/>
        </w:rPr>
        <w:t xml:space="preserve">2.3.2.3 </w:t>
      </w:r>
      <w:r w:rsidR="00072C0A" w:rsidRPr="00640614">
        <w:rPr>
          <w:rFonts w:ascii="Calibri" w:eastAsia="Calibri" w:hAnsi="Calibri" w:cs="Calibri"/>
        </w:rPr>
        <w:t xml:space="preserve">Operacijų koncepcijos (ConOps) tiesioginis pristatymas: „Oro </w:t>
      </w:r>
      <w:r w:rsidR="004E59A1">
        <w:rPr>
          <w:rFonts w:ascii="Calibri" w:eastAsia="Calibri" w:hAnsi="Calibri" w:cs="Calibri"/>
        </w:rPr>
        <w:t>navigacijos</w:t>
      </w:r>
      <w:r w:rsidR="00072C0A" w:rsidRPr="00640614">
        <w:rPr>
          <w:rFonts w:ascii="Calibri" w:eastAsia="Calibri" w:hAnsi="Calibri" w:cs="Calibri"/>
        </w:rPr>
        <w:t xml:space="preserve">“ tikslinio paslaugų modelio, apimančio visas pagrindines sritis, įskaitant technologijas, oro erdvę, procedūras, personalą ir valdymą, suformulavimas. ConOps turėtų veikti kaip vienijanti vizija ir planavimo įrankis vėlesniems etapams. </w:t>
      </w:r>
    </w:p>
    <w:p w14:paraId="60CE5FAA" w14:textId="6D8C73A6" w:rsidR="004D6BB6" w:rsidRPr="00640614" w:rsidRDefault="004D6BB6" w:rsidP="004D6BB6">
      <w:pPr>
        <w:pStyle w:val="ListParagraph"/>
        <w:numPr>
          <w:ilvl w:val="2"/>
          <w:numId w:val="10"/>
        </w:numPr>
        <w:spacing w:before="120" w:after="120" w:line="360" w:lineRule="auto"/>
        <w:contextualSpacing w:val="0"/>
        <w:jc w:val="both"/>
        <w:textAlignment w:val="baseline"/>
        <w:rPr>
          <w:rFonts w:ascii="Calibri" w:eastAsia="Calibri" w:hAnsi="Calibri" w:cs="Calibri"/>
          <w:b/>
          <w:bCs/>
        </w:rPr>
      </w:pPr>
      <w:r w:rsidRPr="00640614">
        <w:rPr>
          <w:rFonts w:ascii="Calibri" w:eastAsia="Calibri" w:hAnsi="Calibri" w:cs="Calibri"/>
          <w:b/>
          <w:bCs/>
        </w:rPr>
        <w:t xml:space="preserve">WP2 </w:t>
      </w:r>
      <w:r w:rsidR="00EE1CB0" w:rsidRPr="00640614">
        <w:rPr>
          <w:rFonts w:ascii="Calibri" w:eastAsia="Calibri" w:hAnsi="Calibri" w:cs="Calibri"/>
          <w:b/>
          <w:bCs/>
        </w:rPr>
        <w:t xml:space="preserve">rezultatai </w:t>
      </w:r>
    </w:p>
    <w:p w14:paraId="6838E9A0" w14:textId="30740AFF" w:rsidR="004D6BB6" w:rsidRPr="00640614" w:rsidRDefault="004D6BB6" w:rsidP="004D6BB6">
      <w:pPr>
        <w:pStyle w:val="ListParagraph"/>
        <w:numPr>
          <w:ilvl w:val="3"/>
          <w:numId w:val="10"/>
        </w:numPr>
        <w:tabs>
          <w:tab w:val="left" w:pos="709"/>
        </w:tabs>
        <w:spacing w:after="0" w:line="360" w:lineRule="auto"/>
        <w:ind w:left="0" w:hanging="11"/>
        <w:jc w:val="both"/>
        <w:textAlignment w:val="baseline"/>
        <w:rPr>
          <w:rFonts w:ascii="Calibri" w:eastAsia="Calibri" w:hAnsi="Calibri" w:cs="Calibri"/>
        </w:rPr>
      </w:pPr>
      <w:r w:rsidRPr="00640614">
        <w:rPr>
          <w:rFonts w:ascii="Calibri" w:eastAsia="Calibri" w:hAnsi="Calibri" w:cs="Calibri"/>
          <w:b/>
          <w:bCs/>
          <w:i/>
          <w:iCs/>
        </w:rPr>
        <w:t>PowerPoint</w:t>
      </w:r>
      <w:r w:rsidRPr="00640614">
        <w:rPr>
          <w:rFonts w:ascii="Calibri" w:eastAsia="Calibri" w:hAnsi="Calibri" w:cs="Calibri"/>
          <w:b/>
          <w:bCs/>
        </w:rPr>
        <w:t xml:space="preserve"> </w:t>
      </w:r>
      <w:r w:rsidR="00EE1CB0" w:rsidRPr="00640614">
        <w:rPr>
          <w:rFonts w:ascii="Calibri" w:eastAsia="Calibri" w:hAnsi="Calibri" w:cs="Calibri"/>
          <w:b/>
          <w:bCs/>
        </w:rPr>
        <w:t>strateginis planas</w:t>
      </w:r>
      <w:r w:rsidR="00EE1CB0" w:rsidRPr="00640614">
        <w:rPr>
          <w:rFonts w:ascii="Calibri" w:eastAsia="Calibri" w:hAnsi="Calibri" w:cs="Calibri"/>
        </w:rPr>
        <w:t xml:space="preserve">: strateginis planas turėtų būti parengtas </w:t>
      </w:r>
      <w:r w:rsidR="00EE1CB0" w:rsidRPr="00640614">
        <w:rPr>
          <w:rFonts w:ascii="Calibri" w:eastAsia="Calibri" w:hAnsi="Calibri" w:cs="Calibri"/>
          <w:i/>
          <w:iCs/>
        </w:rPr>
        <w:t>PowerPoint</w:t>
      </w:r>
      <w:r w:rsidR="00EE1CB0" w:rsidRPr="00640614">
        <w:rPr>
          <w:rFonts w:ascii="Calibri" w:eastAsia="Calibri" w:hAnsi="Calibri" w:cs="Calibri"/>
        </w:rPr>
        <w:t xml:space="preserve"> formatu, kad vadovų lygmeniu būtų lengviau jį peržiūrėti ir pateikti. Strategija turėtų būti vizualiai patraukli, lengviau skaitoma ir palaikoma vidine komunikacija.</w:t>
      </w:r>
      <w:r w:rsidRPr="00640614">
        <w:rPr>
          <w:rFonts w:ascii="Calibri" w:eastAsia="Calibri" w:hAnsi="Calibri" w:cs="Calibri"/>
        </w:rPr>
        <w:t xml:space="preserve"> </w:t>
      </w:r>
    </w:p>
    <w:p w14:paraId="6A679C67" w14:textId="3102C3B1" w:rsidR="004D6BB6" w:rsidRPr="00640614" w:rsidRDefault="0065170F" w:rsidP="004D6BB6">
      <w:pPr>
        <w:pStyle w:val="ListParagraph"/>
        <w:numPr>
          <w:ilvl w:val="3"/>
          <w:numId w:val="10"/>
        </w:numPr>
        <w:tabs>
          <w:tab w:val="left" w:pos="709"/>
        </w:tabs>
        <w:spacing w:after="0" w:line="360" w:lineRule="auto"/>
        <w:ind w:left="0" w:hanging="11"/>
        <w:jc w:val="both"/>
        <w:textAlignment w:val="baseline"/>
        <w:rPr>
          <w:rFonts w:ascii="Calibri" w:eastAsia="Calibri" w:hAnsi="Calibri" w:cs="Calibri"/>
        </w:rPr>
      </w:pPr>
      <w:r w:rsidRPr="00640614">
        <w:rPr>
          <w:rFonts w:ascii="Calibri" w:eastAsia="Calibri" w:hAnsi="Calibri" w:cs="Calibri"/>
          <w:b/>
          <w:bCs/>
        </w:rPr>
        <w:t xml:space="preserve">Operacijų koncepcija: </w:t>
      </w:r>
      <w:r w:rsidRPr="00640614">
        <w:rPr>
          <w:rFonts w:ascii="Calibri" w:eastAsia="Calibri" w:hAnsi="Calibri" w:cs="Calibri"/>
        </w:rPr>
        <w:t xml:space="preserve">strateginio lygmens pagrindų susitarimas, kam turėtų būti skirta nauja oro erdvė ir kaip tai užtikrinti. Be pilnos ConOps versijos, turėtų būti pateikta aukšto lygio ConOps </w:t>
      </w:r>
      <w:r w:rsidRPr="00640614">
        <w:rPr>
          <w:rFonts w:ascii="Calibri" w:eastAsia="Calibri" w:hAnsi="Calibri" w:cs="Calibri"/>
          <w:i/>
          <w:iCs/>
        </w:rPr>
        <w:t>PowerPoint</w:t>
      </w:r>
      <w:r w:rsidRPr="00640614">
        <w:rPr>
          <w:rFonts w:ascii="Calibri" w:eastAsia="Calibri" w:hAnsi="Calibri" w:cs="Calibri"/>
        </w:rPr>
        <w:t xml:space="preserve"> pristatymo santrauka, kurioje aprašomas „Oro </w:t>
      </w:r>
      <w:r w:rsidR="004E59A1">
        <w:rPr>
          <w:rFonts w:ascii="Calibri" w:eastAsia="Calibri" w:hAnsi="Calibri" w:cs="Calibri"/>
        </w:rPr>
        <w:t>n</w:t>
      </w:r>
      <w:r w:rsidRPr="00640614">
        <w:rPr>
          <w:rFonts w:ascii="Calibri" w:eastAsia="Calibri" w:hAnsi="Calibri" w:cs="Calibri"/>
        </w:rPr>
        <w:t>avigacijos“ tikslinis paslaugų modelis.</w:t>
      </w:r>
      <w:r w:rsidRPr="00640614">
        <w:rPr>
          <w:rFonts w:ascii="Calibri" w:eastAsia="Calibri" w:hAnsi="Calibri" w:cs="Calibri"/>
          <w:b/>
          <w:bCs/>
        </w:rPr>
        <w:t xml:space="preserve"> </w:t>
      </w:r>
    </w:p>
    <w:p w14:paraId="23E8103C" w14:textId="0A90A501" w:rsidR="004D6BB6" w:rsidRPr="00640614" w:rsidRDefault="00EE1CB0" w:rsidP="004D6BB6">
      <w:pPr>
        <w:pStyle w:val="ListParagraph"/>
        <w:numPr>
          <w:ilvl w:val="3"/>
          <w:numId w:val="10"/>
        </w:numPr>
        <w:tabs>
          <w:tab w:val="left" w:pos="709"/>
        </w:tabs>
        <w:spacing w:after="0" w:line="360" w:lineRule="auto"/>
        <w:ind w:left="0" w:hanging="11"/>
        <w:jc w:val="both"/>
        <w:textAlignment w:val="baseline"/>
        <w:rPr>
          <w:rFonts w:ascii="Calibri" w:eastAsia="Calibri" w:hAnsi="Calibri" w:cs="Calibri"/>
        </w:rPr>
      </w:pPr>
      <w:r w:rsidRPr="00640614">
        <w:rPr>
          <w:rFonts w:ascii="Calibri" w:eastAsia="Calibri" w:hAnsi="Calibri" w:cs="Calibri"/>
          <w:b/>
          <w:bCs/>
        </w:rPr>
        <w:lastRenderedPageBreak/>
        <w:t xml:space="preserve">Konceptualus dizainas </w:t>
      </w:r>
      <w:r w:rsidRPr="00640614">
        <w:rPr>
          <w:rFonts w:ascii="Calibri" w:eastAsia="Calibri" w:hAnsi="Calibri" w:cs="Calibri"/>
        </w:rPr>
        <w:t xml:space="preserve">(detalūs IFP ir oro navigacijos schemos): bendradarbiaujant kuriama nauja oro erdvė (maršrutai, laukimo zonos, pajėgumas ir sektoriai), skirta artėjimo tūpti paslaugoms. </w:t>
      </w:r>
    </w:p>
    <w:p w14:paraId="18C38818" w14:textId="54E3A6A3" w:rsidR="004D6BB6" w:rsidRPr="00640614" w:rsidRDefault="0065170F" w:rsidP="004D6BB6">
      <w:pPr>
        <w:pStyle w:val="ListParagraph"/>
        <w:numPr>
          <w:ilvl w:val="3"/>
          <w:numId w:val="10"/>
        </w:numPr>
        <w:tabs>
          <w:tab w:val="left" w:pos="709"/>
        </w:tabs>
        <w:spacing w:after="0" w:line="360" w:lineRule="auto"/>
        <w:ind w:left="0" w:hanging="11"/>
        <w:jc w:val="both"/>
        <w:textAlignment w:val="baseline"/>
        <w:rPr>
          <w:rFonts w:ascii="Calibri" w:eastAsia="Calibri" w:hAnsi="Calibri" w:cs="Calibri"/>
        </w:rPr>
      </w:pPr>
      <w:r w:rsidRPr="00640614">
        <w:rPr>
          <w:rFonts w:ascii="Calibri" w:eastAsia="Calibri" w:hAnsi="Calibri" w:cs="Calibri"/>
          <w:b/>
          <w:bCs/>
        </w:rPr>
        <w:t>Patvirtinimo ataskaita</w:t>
      </w:r>
      <w:r w:rsidRPr="00640614">
        <w:rPr>
          <w:rFonts w:ascii="Calibri" w:eastAsia="Calibri" w:hAnsi="Calibri" w:cs="Calibri"/>
        </w:rPr>
        <w:t xml:space="preserve">: naujos oro erdvės greitojo modeliavimo ir realaus laiko modeliavimo (naudojant ON treniruoklį) rezultatai. </w:t>
      </w:r>
    </w:p>
    <w:p w14:paraId="2048C056" w14:textId="5CCBEEF8" w:rsidR="004D6BB6" w:rsidRPr="00640614" w:rsidRDefault="004D6BB6" w:rsidP="004D6BB6">
      <w:pPr>
        <w:pStyle w:val="ListParagraph"/>
        <w:numPr>
          <w:ilvl w:val="1"/>
          <w:numId w:val="10"/>
        </w:numPr>
        <w:spacing w:before="120" w:after="120" w:line="360" w:lineRule="auto"/>
        <w:ind w:left="437" w:hanging="437"/>
        <w:contextualSpacing w:val="0"/>
        <w:jc w:val="both"/>
        <w:rPr>
          <w:rFonts w:ascii="Calibri" w:eastAsia="Calibri" w:hAnsi="Calibri" w:cs="Calibri"/>
          <w:b/>
          <w:bCs/>
        </w:rPr>
      </w:pPr>
      <w:r w:rsidRPr="00640614">
        <w:rPr>
          <w:rFonts w:ascii="Calibri" w:eastAsia="Calibri" w:hAnsi="Calibri" w:cs="Calibri"/>
          <w:b/>
          <w:bCs/>
        </w:rPr>
        <w:t xml:space="preserve">WP3: </w:t>
      </w:r>
      <w:r w:rsidR="00EE1CB0" w:rsidRPr="00640614">
        <w:rPr>
          <w:rFonts w:ascii="Calibri" w:eastAsia="Calibri" w:hAnsi="Calibri" w:cs="Calibri"/>
          <w:b/>
          <w:bCs/>
        </w:rPr>
        <w:t xml:space="preserve">trūkumų identifikavimo žemėlapis </w:t>
      </w:r>
    </w:p>
    <w:p w14:paraId="22075EE3" w14:textId="32D05FAB" w:rsidR="004D6BB6" w:rsidRPr="00640614" w:rsidRDefault="00D0027D" w:rsidP="004D6BB6">
      <w:pPr>
        <w:spacing w:line="360" w:lineRule="auto"/>
        <w:jc w:val="both"/>
        <w:textAlignment w:val="baseline"/>
        <w:rPr>
          <w:rFonts w:ascii="Calibri" w:eastAsia="Calibri" w:hAnsi="Calibri" w:cs="Calibri"/>
        </w:rPr>
      </w:pPr>
      <w:r w:rsidRPr="00640614">
        <w:rPr>
          <w:rFonts w:ascii="Calibri" w:eastAsia="Calibri" w:hAnsi="Calibri" w:cs="Calibri"/>
        </w:rPr>
        <w:t>WP3: šis darbo paketas turėtų būti skirtas „Oro navigacijos“ strateginės vizijos transformavimui į konkretų planą. Jis pradedamas nuo aukšto lygio verslo plano, pagrįsto ConOps ir suderinto su pagrindinėmis veiklos sritimis, tokiomis kaip saug</w:t>
      </w:r>
      <w:r w:rsidR="00640614" w:rsidRPr="00640614">
        <w:rPr>
          <w:rFonts w:ascii="Calibri" w:eastAsia="Calibri" w:hAnsi="Calibri" w:cs="Calibri"/>
        </w:rPr>
        <w:t>umas</w:t>
      </w:r>
      <w:r w:rsidRPr="00640614">
        <w:rPr>
          <w:rFonts w:ascii="Calibri" w:eastAsia="Calibri" w:hAnsi="Calibri" w:cs="Calibri"/>
        </w:rPr>
        <w:t xml:space="preserve">, poveikis aplinkai, ekonomiškumas ir pajėgumai. Šis WP turi susieti pradinio </w:t>
      </w:r>
      <w:r w:rsidR="00640614" w:rsidRPr="00640614">
        <w:rPr>
          <w:rFonts w:ascii="Calibri" w:eastAsia="Calibri" w:hAnsi="Calibri" w:cs="Calibri"/>
        </w:rPr>
        <w:t>į</w:t>
      </w:r>
      <w:r w:rsidRPr="00640614">
        <w:rPr>
          <w:rFonts w:ascii="Calibri" w:eastAsia="Calibri" w:hAnsi="Calibri" w:cs="Calibri"/>
        </w:rPr>
        <w:t>vertinimo išvadas su strategine Lietuvos oro eismo paslaugų (ATS) sistemos ateities vizija.</w:t>
      </w:r>
      <w:r w:rsidR="004D6BB6" w:rsidRPr="00640614">
        <w:rPr>
          <w:rFonts w:ascii="Calibri" w:eastAsia="Calibri" w:hAnsi="Calibri" w:cs="Calibri"/>
        </w:rPr>
        <w:t xml:space="preserve"> </w:t>
      </w:r>
    </w:p>
    <w:p w14:paraId="0FCFF46C" w14:textId="0CA7019B" w:rsidR="004D6BB6" w:rsidRPr="00640614" w:rsidRDefault="00D0027D" w:rsidP="004D6BB6">
      <w:pPr>
        <w:spacing w:line="360" w:lineRule="auto"/>
        <w:jc w:val="both"/>
        <w:textAlignment w:val="baseline"/>
        <w:rPr>
          <w:rFonts w:ascii="Calibri" w:eastAsia="Calibri" w:hAnsi="Calibri" w:cs="Calibri"/>
        </w:rPr>
      </w:pPr>
      <w:r w:rsidRPr="00640614">
        <w:rPr>
          <w:rFonts w:ascii="Calibri" w:eastAsia="Calibri" w:hAnsi="Calibri" w:cs="Calibri"/>
        </w:rPr>
        <w:t>Verslo plane turėtų būti išsamiai aprašyti trumpalaikiai, vidutinės trukmės ir ilgalaikiai tikslai, įdiegus navigaciją</w:t>
      </w:r>
      <w:r w:rsidR="00485659">
        <w:rPr>
          <w:rFonts w:ascii="Calibri" w:eastAsia="Calibri" w:hAnsi="Calibri" w:cs="Calibri"/>
        </w:rPr>
        <w:t xml:space="preserve"> pagal technines galimybes</w:t>
      </w:r>
      <w:r w:rsidRPr="00640614">
        <w:rPr>
          <w:rFonts w:ascii="Calibri" w:eastAsia="Calibri" w:hAnsi="Calibri" w:cs="Calibri"/>
        </w:rPr>
        <w:t xml:space="preserve"> ir įgyvendinus efektyviausius SID ir STAR maršrutus. Pagrindinė užduotis – struktūrizuota trūkumų analizė, lyginant dabartinę bazinę padėtį (WP1) su būsima situacija (WP2), nustatant neefektyvumą ir sritis, kurias reikia keisti. WP3 išvados ir rekomendacijos prisidės prie WP4 įgyvendinimo veiksmų plano. Pagrindinės WP3 sritys turi apimti: </w:t>
      </w:r>
    </w:p>
    <w:p w14:paraId="37E0916D" w14:textId="5F95D2AE"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lang w:eastAsia="lt-LT"/>
        </w:rPr>
        <w:t xml:space="preserve">Įvertinti siūlomų pokyčių poveikį gebėjimui užtikrinti planą nenumatytiems atvejams. </w:t>
      </w:r>
    </w:p>
    <w:p w14:paraId="3D37D34C" w14:textId="5F63ABEC"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rPr>
        <w:t>Įvertinti siūlomus pokyčius pagal skrydžių saug</w:t>
      </w:r>
      <w:r w:rsidR="00640614" w:rsidRPr="00640614">
        <w:rPr>
          <w:rFonts w:ascii="Calibri" w:eastAsia="Calibri" w:hAnsi="Calibri" w:cs="Calibri"/>
        </w:rPr>
        <w:t>umo</w:t>
      </w:r>
      <w:r w:rsidRPr="00640614">
        <w:rPr>
          <w:rFonts w:ascii="Calibri" w:eastAsia="Calibri" w:hAnsi="Calibri" w:cs="Calibri"/>
        </w:rPr>
        <w:t>, pajėgumo ir jo didinimo potencialo, ekonominio efektyvumo ir poveikio aplinkai kriterijus.</w:t>
      </w:r>
      <w:r w:rsidR="004D6BB6" w:rsidRPr="00640614">
        <w:rPr>
          <w:rFonts w:ascii="Calibri" w:eastAsia="Calibri" w:hAnsi="Calibri" w:cs="Calibri"/>
        </w:rPr>
        <w:t xml:space="preserve"> </w:t>
      </w:r>
    </w:p>
    <w:p w14:paraId="21B1D624" w14:textId="1EA2A062"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lang w:eastAsia="lt-LT"/>
        </w:rPr>
        <w:t>Nustatyti, ko reikia siūlomiems pokyčiams įgyvendinti, atsižvelgiant į techninės ir programinės įrangos reikalavimus, žmogiškuosius išteklius ir darbo organizavimą.</w:t>
      </w:r>
      <w:r w:rsidR="004D6BB6" w:rsidRPr="00640614">
        <w:rPr>
          <w:rFonts w:ascii="Calibri" w:eastAsia="Calibri" w:hAnsi="Calibri" w:cs="Calibri"/>
          <w:lang w:eastAsia="lt-LT"/>
        </w:rPr>
        <w:t xml:space="preserve"> </w:t>
      </w:r>
    </w:p>
    <w:p w14:paraId="3E70DA27" w14:textId="127EC719"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rPr>
        <w:t xml:space="preserve">Teisinio ir reguliavimo atitikties kelias: apibūdinkite reguliavimo perėjimą, reikalingą WP2 apibrėžtai strategijai įgyvendinti. </w:t>
      </w:r>
    </w:p>
    <w:p w14:paraId="0A6DD10E" w14:textId="7EF2ED4C"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rPr>
        <w:t xml:space="preserve">Tarpvalstybinių paslaugų įgyvendinimo </w:t>
      </w:r>
      <w:r w:rsidR="00640614" w:rsidRPr="00640614">
        <w:rPr>
          <w:rFonts w:ascii="Calibri" w:eastAsia="Calibri" w:hAnsi="Calibri" w:cs="Calibri"/>
        </w:rPr>
        <w:t>į</w:t>
      </w:r>
      <w:r w:rsidRPr="00640614">
        <w:rPr>
          <w:rFonts w:ascii="Calibri" w:eastAsia="Calibri" w:hAnsi="Calibri" w:cs="Calibri"/>
        </w:rPr>
        <w:t xml:space="preserve">vertinimas: analizuoti tarpvalstybinių oro eismo paslaugų susitarimų sudarymo ar dalyvavimo juose įgyvendinamumą, naudą ir apribojimus. </w:t>
      </w:r>
    </w:p>
    <w:p w14:paraId="31F9B31E" w14:textId="1244FAAE"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rPr>
        <w:t xml:space="preserve">ATS optimizavimo rekomendacijos: pasiūlyti struktūrines ir veiklos strategijas, užtikrinančias efektyvų ir nuolatinį (24 valandas per parą, 7 dienas per savaitę) paslaugų teikimą. </w:t>
      </w:r>
    </w:p>
    <w:p w14:paraId="5359661B" w14:textId="0D28536A" w:rsidR="004D6BB6" w:rsidRPr="00640614" w:rsidRDefault="00D0027D" w:rsidP="004D6BB6">
      <w:pPr>
        <w:pStyle w:val="ListParagraph"/>
        <w:numPr>
          <w:ilvl w:val="2"/>
          <w:numId w:val="11"/>
        </w:numPr>
        <w:tabs>
          <w:tab w:val="left" w:pos="0"/>
          <w:tab w:val="left" w:pos="567"/>
        </w:tabs>
        <w:spacing w:after="0" w:line="360" w:lineRule="auto"/>
        <w:ind w:left="0" w:firstLine="0"/>
        <w:jc w:val="both"/>
        <w:rPr>
          <w:rFonts w:ascii="Calibri" w:eastAsia="Calibri" w:hAnsi="Calibri" w:cs="Calibri"/>
        </w:rPr>
      </w:pPr>
      <w:r w:rsidRPr="00640614">
        <w:rPr>
          <w:rFonts w:ascii="Calibri" w:eastAsia="Calibri" w:hAnsi="Calibri" w:cs="Calibri"/>
        </w:rPr>
        <w:t xml:space="preserve">Lietuvos oro uostų ir oro erdvės skrydžių procedūrų konceptualus dizainas projektas turėtų būti suderintas su siūlomais ConOps principais. Oro erdvės ir skrydžių procedūros turėtų būti parengtos užtikrinant atitiktį reikalavimams ir suderinant jas su geriausia tarptautine praktika. </w:t>
      </w:r>
    </w:p>
    <w:p w14:paraId="27AEFC57" w14:textId="53D340CC" w:rsidR="004D6BB6" w:rsidRPr="00640614" w:rsidRDefault="004D6BB6" w:rsidP="004D6BB6">
      <w:pPr>
        <w:pStyle w:val="ListParagraph"/>
        <w:numPr>
          <w:ilvl w:val="2"/>
          <w:numId w:val="11"/>
        </w:numPr>
        <w:spacing w:before="120" w:after="120" w:line="360" w:lineRule="auto"/>
        <w:contextualSpacing w:val="0"/>
        <w:jc w:val="both"/>
        <w:textAlignment w:val="baseline"/>
        <w:rPr>
          <w:rFonts w:ascii="Calibri" w:eastAsia="Calibri" w:hAnsi="Calibri" w:cs="Calibri"/>
          <w:b/>
          <w:bCs/>
        </w:rPr>
      </w:pPr>
      <w:r w:rsidRPr="00640614">
        <w:rPr>
          <w:rFonts w:ascii="Calibri" w:eastAsia="Calibri" w:hAnsi="Calibri" w:cs="Calibri"/>
          <w:b/>
          <w:bCs/>
        </w:rPr>
        <w:t xml:space="preserve">WP3 </w:t>
      </w:r>
      <w:r w:rsidR="00565FB9" w:rsidRPr="00640614">
        <w:rPr>
          <w:rFonts w:ascii="Calibri" w:eastAsia="Calibri" w:hAnsi="Calibri" w:cs="Calibri"/>
          <w:b/>
          <w:bCs/>
        </w:rPr>
        <w:t>rezultatai</w:t>
      </w:r>
    </w:p>
    <w:p w14:paraId="7F1369F9" w14:textId="55564597" w:rsidR="004D6BB6" w:rsidRPr="00640614" w:rsidRDefault="00565FB9"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 xml:space="preserve">Trūkumų identifikavimo žemėlapis </w:t>
      </w:r>
      <w:r w:rsidRPr="00640614">
        <w:rPr>
          <w:rFonts w:ascii="Calibri" w:eastAsia="Calibri" w:hAnsi="Calibri" w:cs="Calibri"/>
        </w:rPr>
        <w:t>– dokumentas, kuriame aiškiai nurodomi trūkumai, kuriuos reikia pašalinti norint įgyvendinti planuojamus ConOps.</w:t>
      </w:r>
      <w:r w:rsidRPr="00640614">
        <w:rPr>
          <w:rFonts w:ascii="Calibri" w:eastAsia="Calibri" w:hAnsi="Calibri" w:cs="Calibri"/>
          <w:b/>
          <w:bCs/>
        </w:rPr>
        <w:t xml:space="preserve"> </w:t>
      </w:r>
    </w:p>
    <w:p w14:paraId="26D56387" w14:textId="373FFC77" w:rsidR="004D6BB6" w:rsidRPr="00640614" w:rsidRDefault="00565FB9"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Operatyvinio / techninio personalo organizacinė struktūra</w:t>
      </w:r>
      <w:r w:rsidRPr="00640614">
        <w:rPr>
          <w:rFonts w:ascii="Calibri" w:eastAsia="Calibri" w:hAnsi="Calibri" w:cs="Calibri"/>
        </w:rPr>
        <w:t xml:space="preserve"> – </w:t>
      </w:r>
      <w:r w:rsidRPr="00640614">
        <w:rPr>
          <w:rFonts w:ascii="Calibri" w:eastAsia="Calibri" w:hAnsi="Calibri" w:cs="Calibri"/>
          <w:i/>
          <w:iCs/>
        </w:rPr>
        <w:t>MS Word</w:t>
      </w:r>
      <w:r w:rsidRPr="00640614">
        <w:rPr>
          <w:rFonts w:ascii="Calibri" w:eastAsia="Calibri" w:hAnsi="Calibri" w:cs="Calibri"/>
        </w:rPr>
        <w:t xml:space="preserve"> dokumentas, kuriame pateikiami rekomenduojami organizacinės struktūros atnaujinimai, padedantys įgyvendinti ConOps. </w:t>
      </w:r>
    </w:p>
    <w:p w14:paraId="63580570" w14:textId="598870DF" w:rsidR="004D6BB6" w:rsidRPr="00640614" w:rsidRDefault="00A82E8E"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lastRenderedPageBreak/>
        <w:t xml:space="preserve">Pokyčių valdymo planas </w:t>
      </w:r>
      <w:r w:rsidRPr="00640614">
        <w:rPr>
          <w:rFonts w:ascii="Calibri" w:eastAsia="Calibri" w:hAnsi="Calibri" w:cs="Calibri"/>
        </w:rPr>
        <w:t xml:space="preserve">– suinteresuotųjų šalių valdymo ir komunikacijos planas, papildytas socialiniu planu, skirtu darbuotojams, kuriems įtakos turės nauja situacija. </w:t>
      </w:r>
    </w:p>
    <w:p w14:paraId="42D579E5" w14:textId="7FE8782D" w:rsidR="004D6BB6" w:rsidRPr="00640614" w:rsidRDefault="00A82E8E"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Įrankis</w:t>
      </w:r>
      <w:r w:rsidRPr="00640614">
        <w:rPr>
          <w:rFonts w:ascii="Calibri" w:eastAsia="Calibri" w:hAnsi="Calibri" w:cs="Calibri"/>
        </w:rPr>
        <w:t>, skirtas įvertinti pasikeitusių aplinkybių (pvz., eismo lygių, esminių oro erdvės apribojimų ir kt.) poveikį veiklos planui, kurį būtų galima panaudoti įgyvendinimo plano veiksmams koreguoti.</w:t>
      </w:r>
      <w:r w:rsidR="004D6BB6" w:rsidRPr="00640614">
        <w:rPr>
          <w:rFonts w:ascii="Calibri" w:eastAsia="Calibri" w:hAnsi="Calibri" w:cs="Calibri"/>
        </w:rPr>
        <w:t xml:space="preserve"> </w:t>
      </w:r>
    </w:p>
    <w:p w14:paraId="12B228BA" w14:textId="7261827D" w:rsidR="004D6BB6" w:rsidRPr="00640614" w:rsidRDefault="004D6BB6" w:rsidP="004D6BB6">
      <w:pPr>
        <w:pStyle w:val="ListParagraph"/>
        <w:numPr>
          <w:ilvl w:val="1"/>
          <w:numId w:val="11"/>
        </w:numPr>
        <w:spacing w:before="120" w:after="120" w:line="360" w:lineRule="auto"/>
        <w:ind w:left="437" w:hanging="437"/>
        <w:contextualSpacing w:val="0"/>
        <w:jc w:val="both"/>
        <w:rPr>
          <w:rFonts w:ascii="Calibri" w:eastAsia="Calibri" w:hAnsi="Calibri" w:cs="Calibri"/>
          <w:b/>
          <w:bCs/>
        </w:rPr>
      </w:pPr>
      <w:r w:rsidRPr="00640614">
        <w:rPr>
          <w:rFonts w:ascii="Calibri" w:eastAsia="Calibri" w:hAnsi="Calibri" w:cs="Calibri"/>
          <w:b/>
          <w:bCs/>
        </w:rPr>
        <w:t xml:space="preserve">WP4: </w:t>
      </w:r>
      <w:r w:rsidR="00A82E8E" w:rsidRPr="00640614">
        <w:rPr>
          <w:rFonts w:ascii="Calibri" w:eastAsia="Calibri" w:hAnsi="Calibri" w:cs="Calibri"/>
          <w:b/>
          <w:bCs/>
        </w:rPr>
        <w:t xml:space="preserve">veiklos vystymo planas </w:t>
      </w:r>
    </w:p>
    <w:p w14:paraId="57D11593" w14:textId="4F1BFBC8" w:rsidR="004D6BB6" w:rsidRPr="00640614" w:rsidRDefault="00A82E8E" w:rsidP="004D6BB6">
      <w:pPr>
        <w:spacing w:line="360" w:lineRule="auto"/>
        <w:jc w:val="both"/>
        <w:textAlignment w:val="baseline"/>
        <w:rPr>
          <w:rFonts w:ascii="Calibri" w:eastAsia="Calibri" w:hAnsi="Calibri" w:cs="Calibri"/>
        </w:rPr>
      </w:pPr>
      <w:r w:rsidRPr="00640614">
        <w:rPr>
          <w:rFonts w:ascii="Calibri" w:eastAsia="Calibri" w:hAnsi="Calibri" w:cs="Calibri"/>
        </w:rPr>
        <w:t xml:space="preserve">WP4 yra paskutinis etapas, kurio metu verslo ir organizacinės strategijos paverčiamos darniu veiklos vystymo planu (OEP). Šiame dokumente yra apibrėžiamas praktinis, nuoseklus veiksmų planas, kaip pasiekti „Oro </w:t>
      </w:r>
      <w:r w:rsidR="004E59A1">
        <w:rPr>
          <w:rFonts w:ascii="Calibri" w:eastAsia="Calibri" w:hAnsi="Calibri" w:cs="Calibri"/>
        </w:rPr>
        <w:t>n</w:t>
      </w:r>
      <w:r w:rsidRPr="00640614">
        <w:rPr>
          <w:rFonts w:ascii="Calibri" w:eastAsia="Calibri" w:hAnsi="Calibri" w:cs="Calibri"/>
        </w:rPr>
        <w:t xml:space="preserve">avigacijos“ būsimus tikslus. </w:t>
      </w:r>
    </w:p>
    <w:p w14:paraId="0B35967A" w14:textId="7C6134F4" w:rsidR="004D6BB6" w:rsidRPr="00640614" w:rsidRDefault="00A82E8E" w:rsidP="004D6BB6">
      <w:pPr>
        <w:spacing w:line="360" w:lineRule="auto"/>
        <w:jc w:val="both"/>
        <w:textAlignment w:val="baseline"/>
        <w:rPr>
          <w:rFonts w:ascii="Calibri" w:eastAsia="Calibri" w:hAnsi="Calibri" w:cs="Calibri"/>
        </w:rPr>
      </w:pPr>
      <w:r w:rsidRPr="00640614">
        <w:rPr>
          <w:rFonts w:ascii="Calibri" w:eastAsia="Calibri" w:hAnsi="Calibri" w:cs="Calibri"/>
        </w:rPr>
        <w:t xml:space="preserve">Veiklos vystymo plane (OEP) turėtų būti įtraukti orientaciniai terminai, išteklių ir pajėgumų reikalavimai bei įgyvendinimo prioritetai visose srityse, aptartose ankstesniuose darbo paketuose (WP). </w:t>
      </w:r>
    </w:p>
    <w:p w14:paraId="21DA7348" w14:textId="20C34120" w:rsidR="004D6BB6" w:rsidRPr="00640614" w:rsidRDefault="004D6BB6" w:rsidP="004D6BB6">
      <w:pPr>
        <w:pStyle w:val="ListParagraph"/>
        <w:numPr>
          <w:ilvl w:val="2"/>
          <w:numId w:val="11"/>
        </w:numPr>
        <w:spacing w:before="120" w:after="120" w:line="360" w:lineRule="auto"/>
        <w:contextualSpacing w:val="0"/>
        <w:jc w:val="both"/>
        <w:textAlignment w:val="baseline"/>
        <w:rPr>
          <w:rFonts w:ascii="Calibri" w:eastAsia="Calibri" w:hAnsi="Calibri" w:cs="Calibri"/>
          <w:b/>
          <w:bCs/>
        </w:rPr>
      </w:pPr>
      <w:r w:rsidRPr="00640614">
        <w:rPr>
          <w:rFonts w:ascii="Calibri" w:eastAsia="Calibri" w:hAnsi="Calibri" w:cs="Calibri"/>
          <w:b/>
          <w:bCs/>
        </w:rPr>
        <w:t xml:space="preserve">WP4 </w:t>
      </w:r>
      <w:r w:rsidR="00A82E8E" w:rsidRPr="00640614">
        <w:rPr>
          <w:rFonts w:ascii="Calibri" w:eastAsia="Calibri" w:hAnsi="Calibri" w:cs="Calibri"/>
          <w:b/>
          <w:bCs/>
        </w:rPr>
        <w:t>rezultatai</w:t>
      </w:r>
    </w:p>
    <w:p w14:paraId="54854408" w14:textId="3D76D3F5" w:rsidR="004D6BB6" w:rsidRPr="00640614" w:rsidRDefault="00EE1CB0"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 xml:space="preserve">Veiklos vystymo planas (OEP) </w:t>
      </w:r>
      <w:r w:rsidRPr="00640614">
        <w:rPr>
          <w:rFonts w:ascii="Calibri" w:eastAsia="Calibri" w:hAnsi="Calibri" w:cs="Calibri"/>
        </w:rPr>
        <w:t>– ataskaita, kurioje išsamiai aprašomas WP2 apibrėžtos ateities vizijos įgyvendinimo veiksmų planas su aiškiais veiksmais, terminais, atsakomybe ir būtinomis sąlygomis. Ši ataskaita gali būti laikoma pagrindine, kurioje taip pat remiamasi kituose dokumentuose pateikta informacija.</w:t>
      </w:r>
    </w:p>
    <w:p w14:paraId="178FCD90" w14:textId="10C9CBC2" w:rsidR="004D6BB6" w:rsidRPr="00640614" w:rsidRDefault="0047796E"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Invest</w:t>
      </w:r>
      <w:r w:rsidR="00EE1CB0" w:rsidRPr="00640614">
        <w:rPr>
          <w:rFonts w:ascii="Calibri" w:eastAsia="Calibri" w:hAnsi="Calibri" w:cs="Calibri"/>
          <w:b/>
          <w:bCs/>
        </w:rPr>
        <w:t xml:space="preserve">avimo </w:t>
      </w:r>
      <w:r w:rsidRPr="00640614">
        <w:rPr>
          <w:rFonts w:ascii="Calibri" w:eastAsia="Calibri" w:hAnsi="Calibri" w:cs="Calibri"/>
          <w:b/>
          <w:bCs/>
        </w:rPr>
        <w:t>planas</w:t>
      </w:r>
      <w:r w:rsidRPr="00640614">
        <w:rPr>
          <w:rFonts w:ascii="Calibri" w:eastAsia="Calibri" w:hAnsi="Calibri" w:cs="Calibri"/>
        </w:rPr>
        <w:t xml:space="preserve"> – ataskaita, kurioje pateikiama išsami informacija apie būtinas investicijas, reikalingas kiekvienam iš OEP nustatytų veiksmų, pateikiant apytiksles išlaidų sąmatas pagal dydį.</w:t>
      </w:r>
    </w:p>
    <w:p w14:paraId="02CDBAF3" w14:textId="7574D709" w:rsidR="004D6BB6" w:rsidRPr="00640614" w:rsidRDefault="00EE1CB0"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Kaštų ir naudos analizės modelis ir ataskaita</w:t>
      </w:r>
      <w:r w:rsidRPr="00640614">
        <w:rPr>
          <w:rFonts w:ascii="Calibri" w:eastAsia="Calibri" w:hAnsi="Calibri" w:cs="Calibri"/>
        </w:rPr>
        <w:t xml:space="preserve"> – finansinis modelis su pridedama ataskaita, kurioje įgyvendinimo planas vertinamas kaip investavimo galimybė, įvertinant tiek kaštus, tiek naudą. Jį galima laikyti glaudžiai susijusiu su investavimo planu, todėl tikimės, kad jie bus įgyvendinami kartu. </w:t>
      </w:r>
    </w:p>
    <w:p w14:paraId="2989A125" w14:textId="6BCFC25A" w:rsidR="004D6BB6" w:rsidRPr="00640614" w:rsidRDefault="0047796E"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Finansinis įvertinimas</w:t>
      </w:r>
      <w:r w:rsidRPr="00640614">
        <w:rPr>
          <w:rFonts w:ascii="Calibri" w:eastAsia="Calibri" w:hAnsi="Calibri" w:cs="Calibri"/>
        </w:rPr>
        <w:t xml:space="preserve"> – finansinis modelis ir susijusi ataskaita, kurioje apibendrinami nustatyti rezultatai ir išbandyti scenarijai. </w:t>
      </w:r>
    </w:p>
    <w:p w14:paraId="1FF7CA02" w14:textId="180D1C0B" w:rsidR="004D6BB6" w:rsidRPr="00640614" w:rsidRDefault="0047796E" w:rsidP="004D6BB6">
      <w:pPr>
        <w:pStyle w:val="ListParagraph"/>
        <w:numPr>
          <w:ilvl w:val="3"/>
          <w:numId w:val="11"/>
        </w:numPr>
        <w:tabs>
          <w:tab w:val="left" w:pos="709"/>
        </w:tabs>
        <w:spacing w:after="0" w:line="360" w:lineRule="auto"/>
        <w:ind w:left="0" w:firstLine="0"/>
        <w:jc w:val="both"/>
        <w:textAlignment w:val="baseline"/>
        <w:rPr>
          <w:rFonts w:ascii="Calibri" w:eastAsia="Calibri" w:hAnsi="Calibri" w:cs="Calibri"/>
        </w:rPr>
      </w:pPr>
      <w:r w:rsidRPr="00640614">
        <w:rPr>
          <w:rFonts w:ascii="Calibri" w:eastAsia="Calibri" w:hAnsi="Calibri" w:cs="Calibri"/>
          <w:b/>
          <w:bCs/>
        </w:rPr>
        <w:t>Pokyčių saug</w:t>
      </w:r>
      <w:r w:rsidR="00640614" w:rsidRPr="00640614">
        <w:rPr>
          <w:rFonts w:ascii="Calibri" w:eastAsia="Calibri" w:hAnsi="Calibri" w:cs="Calibri"/>
          <w:b/>
          <w:bCs/>
        </w:rPr>
        <w:t>umo</w:t>
      </w:r>
      <w:r w:rsidRPr="00640614">
        <w:rPr>
          <w:rFonts w:ascii="Calibri" w:eastAsia="Calibri" w:hAnsi="Calibri" w:cs="Calibri"/>
          <w:b/>
          <w:bCs/>
        </w:rPr>
        <w:t xml:space="preserve"> </w:t>
      </w:r>
      <w:r w:rsidR="00640614" w:rsidRPr="00640614">
        <w:rPr>
          <w:rFonts w:ascii="Calibri" w:eastAsia="Calibri" w:hAnsi="Calibri" w:cs="Calibri"/>
          <w:b/>
          <w:bCs/>
        </w:rPr>
        <w:t>į</w:t>
      </w:r>
      <w:r w:rsidRPr="00640614">
        <w:rPr>
          <w:rFonts w:ascii="Calibri" w:eastAsia="Calibri" w:hAnsi="Calibri" w:cs="Calibri"/>
          <w:b/>
          <w:bCs/>
        </w:rPr>
        <w:t xml:space="preserve">vertinimas </w:t>
      </w:r>
      <w:r w:rsidRPr="00640614">
        <w:rPr>
          <w:rFonts w:ascii="Calibri" w:eastAsia="Calibri" w:hAnsi="Calibri" w:cs="Calibri"/>
        </w:rPr>
        <w:t>(siūlomas kaip pasirenkamas paketas) – saug</w:t>
      </w:r>
      <w:r w:rsidR="00640614" w:rsidRPr="00640614">
        <w:rPr>
          <w:rFonts w:ascii="Calibri" w:eastAsia="Calibri" w:hAnsi="Calibri" w:cs="Calibri"/>
        </w:rPr>
        <w:t>umo</w:t>
      </w:r>
      <w:r w:rsidRPr="00640614">
        <w:rPr>
          <w:rFonts w:ascii="Calibri" w:eastAsia="Calibri" w:hAnsi="Calibri" w:cs="Calibri"/>
        </w:rPr>
        <w:t xml:space="preserve"> rizikos </w:t>
      </w:r>
      <w:r w:rsidR="00640614" w:rsidRPr="00640614">
        <w:rPr>
          <w:rFonts w:ascii="Calibri" w:eastAsia="Calibri" w:hAnsi="Calibri" w:cs="Calibri"/>
        </w:rPr>
        <w:t>į</w:t>
      </w:r>
      <w:r w:rsidRPr="00640614">
        <w:rPr>
          <w:rFonts w:ascii="Calibri" w:eastAsia="Calibri" w:hAnsi="Calibri" w:cs="Calibri"/>
        </w:rPr>
        <w:t>vertinimas tokiame pokyčių lygmenyje, kuris yra susijęs su oro erdvės projektavimu, atsižvelgiant į visus oro eismo valdymo (ATM) funkcinės sistemos elementus.</w:t>
      </w:r>
    </w:p>
    <w:p w14:paraId="000D76BD" w14:textId="5D0A865B" w:rsidR="004D6BB6" w:rsidRPr="00640614" w:rsidRDefault="00C24B3E" w:rsidP="004D6BB6">
      <w:pPr>
        <w:pStyle w:val="ListParagraph"/>
        <w:numPr>
          <w:ilvl w:val="0"/>
          <w:numId w:val="2"/>
        </w:numPr>
        <w:spacing w:before="240" w:after="240" w:line="360" w:lineRule="auto"/>
        <w:ind w:left="714" w:hanging="357"/>
        <w:contextualSpacing w:val="0"/>
        <w:jc w:val="center"/>
        <w:textAlignment w:val="baseline"/>
        <w:rPr>
          <w:rFonts w:ascii="Calibri" w:eastAsia="Calibri" w:hAnsi="Calibri" w:cs="Calibri"/>
          <w:lang w:eastAsia="lt-LT"/>
        </w:rPr>
      </w:pPr>
      <w:r w:rsidRPr="00640614">
        <w:rPr>
          <w:rFonts w:ascii="Calibri" w:eastAsia="Calibri" w:hAnsi="Calibri" w:cs="Calibri"/>
          <w:b/>
          <w:bCs/>
          <w:lang w:eastAsia="lt-LT"/>
        </w:rPr>
        <w:t>Paslaugų teikimo sąlygos</w:t>
      </w:r>
    </w:p>
    <w:p w14:paraId="1F90D321" w14:textId="3597AC97" w:rsidR="004D6BB6" w:rsidRPr="00640614" w:rsidRDefault="00C24B3E"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Konsultacijos vyksta, o Tiekėjas jų metu teikia informaciją ir pristato dokumentus anglų kalba. </w:t>
      </w:r>
    </w:p>
    <w:p w14:paraId="120061C0" w14:textId="4D1F1AF2" w:rsidR="004D6BB6" w:rsidRPr="00640614" w:rsidRDefault="007F7005"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Perkančiosios organizacijos veiklos dokumentai (jeigu jie yra reikalingi Tiekėjui konsultacijų suteikimui) turi būti pateikti lietuvių kalba.</w:t>
      </w:r>
      <w:r w:rsidR="004D6BB6" w:rsidRPr="00640614">
        <w:rPr>
          <w:rFonts w:ascii="Calibri" w:eastAsia="Calibri" w:hAnsi="Calibri" w:cs="Calibri"/>
        </w:rPr>
        <w:t xml:space="preserve"> </w:t>
      </w:r>
    </w:p>
    <w:p w14:paraId="33B2ABD0" w14:textId="0406C1AB" w:rsidR="004D6BB6" w:rsidRPr="00640614" w:rsidRDefault="007F7005"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Tiekėjas privalo atsižvelgti ir užtikrinti, kad Specifikacijoje nurodytiems darbams atlikti reikalingus duomenis Tiekėjas surinktų savarankiškai iš trečiųjų šalių (pagal poreikį), išskyrus atvejus, kai trečiosios šalys raštu atsisako pateikti atitinkamus duomenis. </w:t>
      </w:r>
    </w:p>
    <w:p w14:paraId="687612B7" w14:textId="16CCBE7C" w:rsidR="004D6BB6" w:rsidRPr="00640614" w:rsidRDefault="00C24B3E"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Tiekėjui suteikiama galimybė susipažinti su Perkančiosios organizacijos veikla, dokumentais, apsilankyti skrydžių valdymo centruose, išsiaiškinti susijusius klausimus. </w:t>
      </w:r>
    </w:p>
    <w:p w14:paraId="14B8F39D" w14:textId="0B23D721" w:rsidR="004D6BB6" w:rsidRPr="00640614" w:rsidRDefault="00C24B3E"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lastRenderedPageBreak/>
        <w:t xml:space="preserve">Visą Sutarties įgyvendinimo laikotarpį (ne rečiau nei kartą per mėnesį) yra organizuojami reguliarūs susitikimai (internetu arba gyvai), kuriuose dalyvauja Perkančiosios organizacijos ir Tiekėjo ekspertai, kad pasikeistų reikiama informacija ir pristatytų Projekto eigą. </w:t>
      </w:r>
    </w:p>
    <w:p w14:paraId="16668E8D" w14:textId="78368403" w:rsidR="004D6BB6" w:rsidRPr="00640614" w:rsidRDefault="00C24B3E"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Po kiekvieno WP užbaigimo vyksta susitikimas gyvai, kurį rengia bet kuri šalis. Jei susitikimas vyksta Tiekėjo patalpose, kelionės ir apgyvendinimo išlaidas padengia Perkančioji organizacija. </w:t>
      </w:r>
    </w:p>
    <w:p w14:paraId="777779C2" w14:textId="7CE0BA86" w:rsidR="004D6BB6" w:rsidRPr="00640614" w:rsidRDefault="001D487E" w:rsidP="004D6BB6">
      <w:pPr>
        <w:pStyle w:val="ListParagraph"/>
        <w:numPr>
          <w:ilvl w:val="0"/>
          <w:numId w:val="2"/>
        </w:numPr>
        <w:tabs>
          <w:tab w:val="left" w:pos="426"/>
        </w:tabs>
        <w:spacing w:before="240" w:after="240" w:line="360" w:lineRule="auto"/>
        <w:ind w:left="0" w:firstLine="0"/>
        <w:contextualSpacing w:val="0"/>
        <w:jc w:val="center"/>
        <w:textAlignment w:val="baseline"/>
        <w:rPr>
          <w:rFonts w:ascii="Calibri" w:eastAsia="Calibri" w:hAnsi="Calibri" w:cs="Calibri"/>
          <w:lang w:eastAsia="lt-LT"/>
        </w:rPr>
      </w:pPr>
      <w:r w:rsidRPr="00640614">
        <w:rPr>
          <w:rFonts w:ascii="Calibri" w:eastAsia="Calibri" w:hAnsi="Calibri" w:cs="Calibri"/>
          <w:b/>
          <w:bCs/>
        </w:rPr>
        <w:t xml:space="preserve">Paslaugų teikimo terminas </w:t>
      </w:r>
    </w:p>
    <w:p w14:paraId="3D86ECB5" w14:textId="2FFFAC9B" w:rsidR="004D6BB6" w:rsidRPr="00640614" w:rsidRDefault="00C24B3E" w:rsidP="004D6BB6">
      <w:pPr>
        <w:pStyle w:val="ListParagraph"/>
        <w:numPr>
          <w:ilvl w:val="1"/>
          <w:numId w:val="3"/>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lang w:eastAsia="lt-LT"/>
        </w:rPr>
        <w:t xml:space="preserve">Kiekvieno WP grafikas ir maksimalus įgyvendinimo laikotarpis turi būti suderinti su Perkančiąja organizacija per 5 darbo dienas nuo Sutarties pasirašymo. </w:t>
      </w:r>
    </w:p>
    <w:p w14:paraId="7C339E83" w14:textId="453CBDE8" w:rsidR="004D6BB6" w:rsidRPr="00640614" w:rsidRDefault="00C24B3E" w:rsidP="004D6BB6">
      <w:pPr>
        <w:pStyle w:val="ListParagraph"/>
        <w:numPr>
          <w:ilvl w:val="1"/>
          <w:numId w:val="3"/>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Maksimalus konsultavimo paslaugų, susijusių su oro eismo paslaugų teikimo efektyvumo ir optimizavimo galimybių vertinimu, teikimo terminas – 18 mėnesių nuo Sutarties sudarymo, vadovaujantis skyriuje „Sutarties objektas“ pateikta specifikacija.</w:t>
      </w:r>
      <w:r w:rsidR="004D6BB6" w:rsidRPr="00640614">
        <w:rPr>
          <w:rFonts w:ascii="Calibri" w:eastAsia="Calibri" w:hAnsi="Calibri" w:cs="Calibri"/>
          <w:lang w:eastAsia="lt-LT"/>
        </w:rPr>
        <w:t> </w:t>
      </w:r>
    </w:p>
    <w:p w14:paraId="635501B9" w14:textId="6D519B13" w:rsidR="004D6BB6" w:rsidRPr="00640614" w:rsidRDefault="00DF364D" w:rsidP="004D6BB6">
      <w:pPr>
        <w:pStyle w:val="ListParagraph"/>
        <w:numPr>
          <w:ilvl w:val="0"/>
          <w:numId w:val="2"/>
        </w:numPr>
        <w:tabs>
          <w:tab w:val="left" w:pos="426"/>
        </w:tabs>
        <w:spacing w:before="240" w:after="240" w:line="360" w:lineRule="auto"/>
        <w:ind w:left="0" w:firstLine="0"/>
        <w:contextualSpacing w:val="0"/>
        <w:jc w:val="center"/>
        <w:textAlignment w:val="baseline"/>
        <w:rPr>
          <w:rFonts w:ascii="Calibri" w:eastAsia="Calibri" w:hAnsi="Calibri" w:cs="Calibri"/>
          <w:lang w:eastAsia="lt-LT"/>
        </w:rPr>
      </w:pPr>
      <w:r w:rsidRPr="00640614">
        <w:rPr>
          <w:rFonts w:ascii="Calibri" w:eastAsia="Calibri" w:hAnsi="Calibri" w:cs="Calibri"/>
          <w:b/>
          <w:bCs/>
        </w:rPr>
        <w:t>Garantiniai įsipareigojimai</w:t>
      </w:r>
    </w:p>
    <w:p w14:paraId="4F2FF30B" w14:textId="62FAA6F4" w:rsidR="004D6BB6" w:rsidRPr="00640614" w:rsidRDefault="00DF364D"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lang w:eastAsia="lt-LT"/>
        </w:rPr>
        <w:t xml:space="preserve">Garantija galioja </w:t>
      </w:r>
      <w:r w:rsidR="004D6BB6" w:rsidRPr="00640614">
        <w:rPr>
          <w:rFonts w:ascii="Calibri" w:eastAsia="Calibri" w:hAnsi="Calibri" w:cs="Calibri"/>
          <w:lang w:eastAsia="lt-LT"/>
        </w:rPr>
        <w:t>24 m</w:t>
      </w:r>
      <w:r w:rsidRPr="00640614">
        <w:rPr>
          <w:rFonts w:ascii="Calibri" w:eastAsia="Calibri" w:hAnsi="Calibri" w:cs="Calibri"/>
          <w:lang w:eastAsia="lt-LT"/>
        </w:rPr>
        <w:t>ėnesius nuo galutinio perdavimo-priėmimo pasirašymo dienos</w:t>
      </w:r>
      <w:r w:rsidR="004D6BB6" w:rsidRPr="00640614">
        <w:rPr>
          <w:rFonts w:ascii="Calibri" w:eastAsia="Calibri" w:hAnsi="Calibri" w:cs="Calibri"/>
          <w:lang w:eastAsia="lt-LT"/>
        </w:rPr>
        <w:t>.</w:t>
      </w:r>
    </w:p>
    <w:p w14:paraId="7D8BC8DB" w14:textId="4C8BC6A8" w:rsidR="004D6BB6" w:rsidRPr="00640614" w:rsidRDefault="00A271AA"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Tiekėjas privalo paskirti kontaktinį asmenį, kuris yra atsakingas už tinkamą bendravimą garantinio laikotarpio metu. </w:t>
      </w:r>
    </w:p>
    <w:p w14:paraId="76A56DEB" w14:textId="5562431D" w:rsidR="004D6BB6" w:rsidRPr="00640614" w:rsidRDefault="00A271AA"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Garantiniu laikotarpiu Perkančioji organizacija privalo pateikti Tiekėjo parengtus dokumentus Valdybai, nacionalinei priežiūros institucijai, kitiems susijusiems subjektams, kad būtų pradėtas scenarijaus įgyvendinimas. </w:t>
      </w:r>
    </w:p>
    <w:p w14:paraId="4376D405" w14:textId="78981D4D" w:rsidR="004D6BB6" w:rsidRPr="00640614" w:rsidRDefault="00A271AA" w:rsidP="004D6BB6">
      <w:pPr>
        <w:pStyle w:val="ListParagraph"/>
        <w:numPr>
          <w:ilvl w:val="1"/>
          <w:numId w:val="2"/>
        </w:numPr>
        <w:tabs>
          <w:tab w:val="left" w:pos="426"/>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Jei Perkančioji organizacija gauna esminių pastabų iš suinteresuotų subjektų, ji kreipiasi į Tiekėją el. paštu </w:t>
      </w:r>
      <w:r w:rsidR="001D487E" w:rsidRPr="00640614">
        <w:rPr>
          <w:rFonts w:ascii="Calibri" w:eastAsia="Calibri" w:hAnsi="Calibri" w:cs="Calibri"/>
        </w:rPr>
        <w:t xml:space="preserve">pateikdama tokį </w:t>
      </w:r>
      <w:r w:rsidRPr="00640614">
        <w:rPr>
          <w:rFonts w:ascii="Calibri" w:eastAsia="Calibri" w:hAnsi="Calibri" w:cs="Calibri"/>
        </w:rPr>
        <w:t>prašym</w:t>
      </w:r>
      <w:r w:rsidR="001D487E" w:rsidRPr="00640614">
        <w:rPr>
          <w:rFonts w:ascii="Calibri" w:eastAsia="Calibri" w:hAnsi="Calibri" w:cs="Calibri"/>
        </w:rPr>
        <w:t>ą</w:t>
      </w:r>
      <w:r w:rsidRPr="00640614">
        <w:rPr>
          <w:rFonts w:ascii="Calibri" w:eastAsia="Calibri" w:hAnsi="Calibri" w:cs="Calibri"/>
        </w:rPr>
        <w:t>:</w:t>
      </w:r>
      <w:r w:rsidR="004D6BB6" w:rsidRPr="00640614">
        <w:rPr>
          <w:rFonts w:ascii="Calibri" w:eastAsia="Calibri" w:hAnsi="Calibri" w:cs="Calibri"/>
          <w:lang w:eastAsia="lt-LT"/>
        </w:rPr>
        <w:t> </w:t>
      </w:r>
    </w:p>
    <w:p w14:paraId="40B0A333" w14:textId="5BB88178" w:rsidR="004D6BB6" w:rsidRPr="00640614" w:rsidRDefault="001D487E" w:rsidP="004D6BB6">
      <w:pPr>
        <w:pStyle w:val="ListParagraph"/>
        <w:numPr>
          <w:ilvl w:val="2"/>
          <w:numId w:val="2"/>
        </w:numPr>
        <w:tabs>
          <w:tab w:val="left" w:pos="284"/>
          <w:tab w:val="left" w:pos="426"/>
          <w:tab w:val="left" w:pos="567"/>
          <w:tab w:val="left" w:pos="1134"/>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Parengti atsakymą pastabas pateikusiam subjektui; arba</w:t>
      </w:r>
      <w:r w:rsidR="004D6BB6" w:rsidRPr="00640614">
        <w:rPr>
          <w:rFonts w:ascii="Calibri" w:eastAsia="Calibri" w:hAnsi="Calibri" w:cs="Calibri"/>
          <w:lang w:eastAsia="lt-LT"/>
        </w:rPr>
        <w:t> </w:t>
      </w:r>
    </w:p>
    <w:p w14:paraId="5371BE22" w14:textId="0E386495" w:rsidR="004D6BB6" w:rsidRPr="00640614" w:rsidRDefault="001D487E" w:rsidP="004D6BB6">
      <w:pPr>
        <w:pStyle w:val="ListParagraph"/>
        <w:numPr>
          <w:ilvl w:val="2"/>
          <w:numId w:val="2"/>
        </w:numPr>
        <w:tabs>
          <w:tab w:val="left" w:pos="284"/>
          <w:tab w:val="left" w:pos="426"/>
          <w:tab w:val="left" w:pos="567"/>
        </w:tabs>
        <w:spacing w:line="360" w:lineRule="auto"/>
        <w:ind w:left="0" w:firstLine="0"/>
        <w:jc w:val="both"/>
        <w:rPr>
          <w:rFonts w:ascii="Calibri" w:eastAsia="Calibri" w:hAnsi="Calibri" w:cs="Calibri"/>
        </w:rPr>
      </w:pPr>
      <w:r w:rsidRPr="00640614">
        <w:rPr>
          <w:rFonts w:ascii="Calibri" w:eastAsia="Calibri" w:hAnsi="Calibri" w:cs="Calibri"/>
        </w:rPr>
        <w:t xml:space="preserve">Patikslinti galimybių studijos ataskaitą, sąnaudų ir naudos analizę ar koncepcijas, remiantis iš trečiųjų šalių gautomis pastabomis. </w:t>
      </w:r>
    </w:p>
    <w:p w14:paraId="4D97F9B0" w14:textId="11C36F6F" w:rsidR="004D6BB6" w:rsidRPr="00640614" w:rsidRDefault="001D487E" w:rsidP="004D6BB6">
      <w:pPr>
        <w:pStyle w:val="ListParagraph"/>
        <w:numPr>
          <w:ilvl w:val="1"/>
          <w:numId w:val="2"/>
        </w:numPr>
        <w:tabs>
          <w:tab w:val="left" w:pos="284"/>
          <w:tab w:val="left" w:pos="426"/>
          <w:tab w:val="left" w:pos="567"/>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Tiekėjo kontaktinis asmuo privalo užtikrinti, kad atsakymo projektas būtų parengtas ir pateiktas Perkančiosios organizacijos atsakingam asmeniui (prašymo siuntėjui) per 5 darbo dienas nuo prašymo parengti atsakymo projektą gavimo dienos.</w:t>
      </w:r>
      <w:r w:rsidR="004D6BB6" w:rsidRPr="00640614">
        <w:rPr>
          <w:rFonts w:ascii="Calibri" w:eastAsia="Calibri" w:hAnsi="Calibri" w:cs="Calibri"/>
          <w:lang w:eastAsia="lt-LT"/>
        </w:rPr>
        <w:t> </w:t>
      </w:r>
    </w:p>
    <w:p w14:paraId="5A52BEE3" w14:textId="0F34AFF4" w:rsidR="004D6BB6" w:rsidRPr="00640614" w:rsidRDefault="004D6BB6" w:rsidP="004D6BB6">
      <w:pPr>
        <w:pStyle w:val="ListParagraph"/>
        <w:numPr>
          <w:ilvl w:val="1"/>
          <w:numId w:val="2"/>
        </w:numPr>
        <w:tabs>
          <w:tab w:val="left" w:pos="284"/>
          <w:tab w:val="left" w:pos="426"/>
          <w:tab w:val="left" w:pos="567"/>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 xml:space="preserve">Dokumentų pataisymai turi būti atliekami ir peržiūrėtas dokumentas turi būti </w:t>
      </w:r>
      <w:r w:rsidR="00DF364D" w:rsidRPr="00640614">
        <w:rPr>
          <w:rFonts w:ascii="Calibri" w:eastAsia="Calibri" w:hAnsi="Calibri" w:cs="Calibri"/>
        </w:rPr>
        <w:t xml:space="preserve">pateiktas Perkančiajai organizacijai ne vėliau nei per </w:t>
      </w:r>
      <w:r w:rsidRPr="00640614">
        <w:rPr>
          <w:rFonts w:ascii="Calibri" w:eastAsia="Calibri" w:hAnsi="Calibri" w:cs="Calibri"/>
        </w:rPr>
        <w:t xml:space="preserve">20 </w:t>
      </w:r>
      <w:r w:rsidR="00DF364D" w:rsidRPr="00640614">
        <w:rPr>
          <w:rFonts w:ascii="Calibri" w:eastAsia="Calibri" w:hAnsi="Calibri" w:cs="Calibri"/>
        </w:rPr>
        <w:t>darbo dienų nuo tos dienos, kai Perkančioji organizacija kreipiasi į Tiekėją</w:t>
      </w:r>
      <w:r w:rsidRPr="00640614">
        <w:rPr>
          <w:rFonts w:ascii="Calibri" w:eastAsia="Calibri" w:hAnsi="Calibri" w:cs="Calibri"/>
        </w:rPr>
        <w:t xml:space="preserve">. </w:t>
      </w:r>
    </w:p>
    <w:p w14:paraId="3371DE29" w14:textId="1D52B9D3" w:rsidR="004D6BB6" w:rsidRPr="00640614" w:rsidRDefault="00DF364D" w:rsidP="004D6BB6">
      <w:pPr>
        <w:pStyle w:val="ListParagraph"/>
        <w:numPr>
          <w:ilvl w:val="1"/>
          <w:numId w:val="2"/>
        </w:numPr>
        <w:tabs>
          <w:tab w:val="left" w:pos="284"/>
          <w:tab w:val="left" w:pos="426"/>
          <w:tab w:val="left" w:pos="567"/>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t>Jeigu būtini reikšmingi pokyčiai</w:t>
      </w:r>
      <w:r w:rsidR="004D6BB6" w:rsidRPr="00640614">
        <w:rPr>
          <w:rFonts w:ascii="Calibri" w:eastAsia="Calibri" w:hAnsi="Calibri" w:cs="Calibri"/>
        </w:rPr>
        <w:t xml:space="preserve">, </w:t>
      </w:r>
      <w:r w:rsidRPr="00640614">
        <w:rPr>
          <w:rFonts w:ascii="Calibri" w:eastAsia="Calibri" w:hAnsi="Calibri" w:cs="Calibri"/>
        </w:rPr>
        <w:t>Tiekėjas gali kreiptis į Perkančiąją organizaciją prašydamas nustatyti kitą pagrįstą terminą</w:t>
      </w:r>
      <w:r w:rsidR="004D6BB6" w:rsidRPr="00640614">
        <w:rPr>
          <w:rFonts w:ascii="Calibri" w:eastAsia="Calibri" w:hAnsi="Calibri" w:cs="Calibri"/>
        </w:rPr>
        <w:t xml:space="preserve">. </w:t>
      </w:r>
      <w:r w:rsidRPr="00640614">
        <w:rPr>
          <w:rFonts w:ascii="Calibri" w:eastAsia="Calibri" w:hAnsi="Calibri" w:cs="Calibri"/>
        </w:rPr>
        <w:t>Tokiu atveju Tiekėjas privalo pateikti prašymą nustatyti ilgesnį terminą, taip pat pateikti išsamų veiksmų, kurie turi būti atliekami per nurodytą laikotarpį, sąrašą</w:t>
      </w:r>
      <w:r w:rsidR="004D6BB6" w:rsidRPr="00640614">
        <w:rPr>
          <w:rFonts w:ascii="Calibri" w:eastAsia="Calibri" w:hAnsi="Calibri" w:cs="Calibri"/>
        </w:rPr>
        <w:t>,</w:t>
      </w:r>
      <w:r w:rsidRPr="00640614">
        <w:rPr>
          <w:rFonts w:ascii="Calibri" w:eastAsia="Calibri" w:hAnsi="Calibri" w:cs="Calibri"/>
        </w:rPr>
        <w:t xml:space="preserve"> nurodyti</w:t>
      </w:r>
      <w:r w:rsidR="004D6BB6" w:rsidRPr="00640614">
        <w:rPr>
          <w:rFonts w:ascii="Calibri" w:eastAsia="Calibri" w:hAnsi="Calibri" w:cs="Calibri"/>
        </w:rPr>
        <w:t xml:space="preserve"> </w:t>
      </w:r>
      <w:r w:rsidRPr="00640614">
        <w:rPr>
          <w:rFonts w:ascii="Calibri" w:eastAsia="Calibri" w:hAnsi="Calibri" w:cs="Calibri"/>
        </w:rPr>
        <w:t>jų įgyvendinimo datas ir atsakingus asmenis</w:t>
      </w:r>
      <w:r w:rsidR="004D6BB6" w:rsidRPr="00640614">
        <w:rPr>
          <w:rFonts w:ascii="Calibri" w:eastAsia="Calibri" w:hAnsi="Calibri" w:cs="Calibri"/>
        </w:rPr>
        <w:t xml:space="preserve"> </w:t>
      </w:r>
      <w:r w:rsidRPr="00640614">
        <w:rPr>
          <w:rFonts w:ascii="Calibri" w:eastAsia="Calibri" w:hAnsi="Calibri" w:cs="Calibri"/>
        </w:rPr>
        <w:t>per 10 darbo dienų nuo tada, kai gaunamas Perkančiosios organizacijos raštas</w:t>
      </w:r>
      <w:r w:rsidR="004D6BB6" w:rsidRPr="00640614">
        <w:rPr>
          <w:rFonts w:ascii="Calibri" w:eastAsia="Calibri" w:hAnsi="Calibri" w:cs="Calibri"/>
        </w:rPr>
        <w:t>.</w:t>
      </w:r>
      <w:r w:rsidR="004D6BB6" w:rsidRPr="00640614">
        <w:rPr>
          <w:rFonts w:ascii="Calibri" w:eastAsia="Calibri" w:hAnsi="Calibri" w:cs="Calibri"/>
          <w:lang w:eastAsia="lt-LT"/>
        </w:rPr>
        <w:t> </w:t>
      </w:r>
    </w:p>
    <w:p w14:paraId="3264A09D" w14:textId="06799BA9" w:rsidR="004D6BB6" w:rsidRPr="00640614" w:rsidRDefault="004D6BB6" w:rsidP="004D6BB6">
      <w:pPr>
        <w:pStyle w:val="ListParagraph"/>
        <w:numPr>
          <w:ilvl w:val="1"/>
          <w:numId w:val="2"/>
        </w:numPr>
        <w:tabs>
          <w:tab w:val="left" w:pos="284"/>
          <w:tab w:val="left" w:pos="426"/>
          <w:tab w:val="left" w:pos="567"/>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lang w:eastAsia="lt-LT"/>
        </w:rPr>
        <w:t xml:space="preserve">Prašymas taikyti ilgesnį terminą nei nurodytas 5.7. punkte negali apimti ilgesnio nei 2 mėnesių laikotarpio. </w:t>
      </w:r>
    </w:p>
    <w:p w14:paraId="59727915" w14:textId="4D398FA0" w:rsidR="004D6BB6" w:rsidRPr="00640614" w:rsidRDefault="004D6BB6" w:rsidP="004D6BB6">
      <w:pPr>
        <w:pStyle w:val="ListParagraph"/>
        <w:numPr>
          <w:ilvl w:val="1"/>
          <w:numId w:val="2"/>
        </w:numPr>
        <w:tabs>
          <w:tab w:val="left" w:pos="284"/>
          <w:tab w:val="left" w:pos="426"/>
          <w:tab w:val="left" w:pos="567"/>
        </w:tabs>
        <w:spacing w:after="0" w:line="360" w:lineRule="auto"/>
        <w:ind w:left="0" w:firstLine="0"/>
        <w:jc w:val="both"/>
        <w:textAlignment w:val="baseline"/>
        <w:rPr>
          <w:rFonts w:ascii="Calibri" w:eastAsia="Calibri" w:hAnsi="Calibri" w:cs="Calibri"/>
          <w:lang w:eastAsia="lt-LT"/>
        </w:rPr>
      </w:pPr>
      <w:r w:rsidRPr="00640614">
        <w:rPr>
          <w:rFonts w:ascii="Calibri" w:eastAsia="Calibri" w:hAnsi="Calibri" w:cs="Calibri"/>
        </w:rPr>
        <w:lastRenderedPageBreak/>
        <w:t xml:space="preserve">Kalbant apie 2 punkte „Sutarties objektas“ nurodytą įrankį, Tiekėjas turi galėti teikti palaikymo paslaugas mažiausiai 12 mėnesių. Palaikymo paslaugų sąlygos turi būti apibrėžtos Sutartyje. </w:t>
      </w:r>
    </w:p>
    <w:p w14:paraId="179BF080" w14:textId="3FA876DB" w:rsidR="004D6BB6" w:rsidRPr="00640614" w:rsidRDefault="004D6BB6" w:rsidP="004D6BB6">
      <w:pPr>
        <w:pStyle w:val="ListParagraph"/>
        <w:numPr>
          <w:ilvl w:val="1"/>
          <w:numId w:val="2"/>
        </w:numPr>
        <w:tabs>
          <w:tab w:val="left" w:pos="284"/>
          <w:tab w:val="left" w:pos="426"/>
          <w:tab w:val="left" w:pos="567"/>
          <w:tab w:val="left" w:pos="851"/>
          <w:tab w:val="left" w:pos="1134"/>
        </w:tabs>
        <w:spacing w:after="120" w:line="360" w:lineRule="auto"/>
        <w:ind w:left="0" w:firstLine="0"/>
        <w:jc w:val="both"/>
        <w:rPr>
          <w:rFonts w:ascii="Calibri" w:eastAsia="Calibri" w:hAnsi="Calibri" w:cs="Calibri"/>
        </w:rPr>
      </w:pPr>
      <w:r w:rsidRPr="00640614">
        <w:rPr>
          <w:rFonts w:ascii="Calibri" w:eastAsia="Calibri" w:hAnsi="Calibri" w:cs="Calibri"/>
        </w:rPr>
        <w:t xml:space="preserve">Įrankių atnaujinimai, techninė pagalba ir trikčių šalinimas turi būti atliekami per visą Sutartyje nurodytą garantinį laikotarpį. Tiekėjas privalo užtikrinti, kad programinės įrangos gedimų atveju pagalba būtų suteikta per 5 darbo dienas visą Sutartyje nurodytą garantinį laikotarpį. </w:t>
      </w:r>
    </w:p>
    <w:p w14:paraId="3952B469" w14:textId="77777777" w:rsidR="00090D23" w:rsidRPr="00640614" w:rsidRDefault="00090D23"/>
    <w:sectPr w:rsidR="00090D23" w:rsidRPr="00640614" w:rsidSect="004D6BB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6010A"/>
    <w:multiLevelType w:val="multilevel"/>
    <w:tmpl w:val="2DD8479C"/>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903322"/>
    <w:multiLevelType w:val="hybridMultilevel"/>
    <w:tmpl w:val="19ECF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D915C5"/>
    <w:multiLevelType w:val="multilevel"/>
    <w:tmpl w:val="B70250B2"/>
    <w:lvl w:ilvl="0">
      <w:start w:val="2"/>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33267D99"/>
    <w:multiLevelType w:val="multilevel"/>
    <w:tmpl w:val="52D05B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0A24A15"/>
    <w:multiLevelType w:val="multilevel"/>
    <w:tmpl w:val="823836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838132E"/>
    <w:multiLevelType w:val="multilevel"/>
    <w:tmpl w:val="6D70FA04"/>
    <w:lvl w:ilvl="0">
      <w:start w:val="3"/>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915FE6"/>
    <w:multiLevelType w:val="hybridMultilevel"/>
    <w:tmpl w:val="F03E0356"/>
    <w:lvl w:ilvl="0" w:tplc="1CE4B702">
      <w:start w:val="2"/>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0F5DA2"/>
    <w:multiLevelType w:val="multilevel"/>
    <w:tmpl w:val="6C36D09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170D11"/>
    <w:multiLevelType w:val="multilevel"/>
    <w:tmpl w:val="D71AC12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787362A"/>
    <w:multiLevelType w:val="multilevel"/>
    <w:tmpl w:val="4F10AED6"/>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AAB5317"/>
    <w:multiLevelType w:val="multilevel"/>
    <w:tmpl w:val="8A8CA40C"/>
    <w:lvl w:ilvl="0">
      <w:start w:val="1"/>
      <w:numFmt w:val="decimal"/>
      <w:lvlText w:val="%1."/>
      <w:lvlJc w:val="left"/>
      <w:pPr>
        <w:ind w:left="720" w:hanging="360"/>
      </w:pPr>
      <w:rPr>
        <w:rFonts w:hint="default"/>
        <w:b/>
      </w:rPr>
    </w:lvl>
    <w:lvl w:ilvl="1">
      <w:start w:val="1"/>
      <w:numFmt w:val="decimal"/>
      <w:lvlText w:val="%1.%2."/>
      <w:lvlJc w:val="left"/>
      <w:pPr>
        <w:ind w:left="928" w:hanging="360"/>
      </w:pPr>
      <w:rPr>
        <w:rFonts w:ascii="Calibri" w:hAnsi="Calibri" w:cs="Calibri"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65855912">
    <w:abstractNumId w:val="10"/>
  </w:num>
  <w:num w:numId="2" w16cid:durableId="847215322">
    <w:abstractNumId w:val="5"/>
  </w:num>
  <w:num w:numId="3" w16cid:durableId="637488680">
    <w:abstractNumId w:val="4"/>
  </w:num>
  <w:num w:numId="4" w16cid:durableId="89473050">
    <w:abstractNumId w:val="3"/>
  </w:num>
  <w:num w:numId="5" w16cid:durableId="821967107">
    <w:abstractNumId w:val="6"/>
  </w:num>
  <w:num w:numId="6" w16cid:durableId="800264110">
    <w:abstractNumId w:val="7"/>
  </w:num>
  <w:num w:numId="7" w16cid:durableId="99883774">
    <w:abstractNumId w:val="2"/>
  </w:num>
  <w:num w:numId="8" w16cid:durableId="739059175">
    <w:abstractNumId w:val="8"/>
  </w:num>
  <w:num w:numId="9" w16cid:durableId="1144813543">
    <w:abstractNumId w:val="1"/>
  </w:num>
  <w:num w:numId="10" w16cid:durableId="1336803328">
    <w:abstractNumId w:val="0"/>
  </w:num>
  <w:num w:numId="11" w16cid:durableId="739716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BB6"/>
    <w:rsid w:val="0003668D"/>
    <w:rsid w:val="00063EC0"/>
    <w:rsid w:val="00072C0A"/>
    <w:rsid w:val="00090D23"/>
    <w:rsid w:val="001A5D2D"/>
    <w:rsid w:val="001D487E"/>
    <w:rsid w:val="003312F2"/>
    <w:rsid w:val="003B4E45"/>
    <w:rsid w:val="0047796E"/>
    <w:rsid w:val="00485659"/>
    <w:rsid w:val="00487C11"/>
    <w:rsid w:val="004D6BB6"/>
    <w:rsid w:val="004E59A1"/>
    <w:rsid w:val="00565FB9"/>
    <w:rsid w:val="0059241A"/>
    <w:rsid w:val="005F7035"/>
    <w:rsid w:val="00640614"/>
    <w:rsid w:val="0065170F"/>
    <w:rsid w:val="00675504"/>
    <w:rsid w:val="006E1B3D"/>
    <w:rsid w:val="007151D8"/>
    <w:rsid w:val="0076576D"/>
    <w:rsid w:val="007A04CB"/>
    <w:rsid w:val="007F7005"/>
    <w:rsid w:val="00805A4B"/>
    <w:rsid w:val="00A271AA"/>
    <w:rsid w:val="00A82E8E"/>
    <w:rsid w:val="00A9370E"/>
    <w:rsid w:val="00AD4B7C"/>
    <w:rsid w:val="00B4641A"/>
    <w:rsid w:val="00C24B3E"/>
    <w:rsid w:val="00C952FD"/>
    <w:rsid w:val="00D0027D"/>
    <w:rsid w:val="00DF364D"/>
    <w:rsid w:val="00E53769"/>
    <w:rsid w:val="00EE1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E396D"/>
  <w15:chartTrackingRefBased/>
  <w15:docId w15:val="{6A614710-C332-4F9C-BFD0-8C1AB8B9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BB6"/>
    <w:rPr>
      <w:kern w:val="0"/>
      <w14:ligatures w14:val="none"/>
    </w:rPr>
  </w:style>
  <w:style w:type="paragraph" w:styleId="Heading1">
    <w:name w:val="heading 1"/>
    <w:basedOn w:val="Normal"/>
    <w:next w:val="Normal"/>
    <w:link w:val="Heading1Char"/>
    <w:uiPriority w:val="9"/>
    <w:qFormat/>
    <w:rsid w:val="004D6B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6B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6B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6B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6B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6B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6B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6B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6B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B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6B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6B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6B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6B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6B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6B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6B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6BB6"/>
    <w:rPr>
      <w:rFonts w:eastAsiaTheme="majorEastAsia" w:cstheme="majorBidi"/>
      <w:color w:val="272727" w:themeColor="text1" w:themeTint="D8"/>
    </w:rPr>
  </w:style>
  <w:style w:type="paragraph" w:styleId="Title">
    <w:name w:val="Title"/>
    <w:basedOn w:val="Normal"/>
    <w:next w:val="Normal"/>
    <w:link w:val="TitleChar"/>
    <w:uiPriority w:val="10"/>
    <w:qFormat/>
    <w:rsid w:val="004D6B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B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B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B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6BB6"/>
    <w:pPr>
      <w:spacing w:before="160"/>
      <w:jc w:val="center"/>
    </w:pPr>
    <w:rPr>
      <w:i/>
      <w:iCs/>
      <w:color w:val="404040" w:themeColor="text1" w:themeTint="BF"/>
    </w:rPr>
  </w:style>
  <w:style w:type="character" w:customStyle="1" w:styleId="QuoteChar">
    <w:name w:val="Quote Char"/>
    <w:basedOn w:val="DefaultParagraphFont"/>
    <w:link w:val="Quote"/>
    <w:uiPriority w:val="29"/>
    <w:rsid w:val="004D6BB6"/>
    <w:rPr>
      <w:i/>
      <w:iCs/>
      <w:color w:val="404040" w:themeColor="text1" w:themeTint="BF"/>
    </w:rPr>
  </w:style>
  <w:style w:type="paragraph" w:styleId="ListParagraph">
    <w:name w:val="List Paragraph"/>
    <w:basedOn w:val="Normal"/>
    <w:link w:val="ListParagraphChar"/>
    <w:uiPriority w:val="34"/>
    <w:qFormat/>
    <w:rsid w:val="004D6BB6"/>
    <w:pPr>
      <w:ind w:left="720"/>
      <w:contextualSpacing/>
    </w:pPr>
  </w:style>
  <w:style w:type="character" w:styleId="IntenseEmphasis">
    <w:name w:val="Intense Emphasis"/>
    <w:basedOn w:val="DefaultParagraphFont"/>
    <w:uiPriority w:val="21"/>
    <w:qFormat/>
    <w:rsid w:val="004D6BB6"/>
    <w:rPr>
      <w:i/>
      <w:iCs/>
      <w:color w:val="0F4761" w:themeColor="accent1" w:themeShade="BF"/>
    </w:rPr>
  </w:style>
  <w:style w:type="paragraph" w:styleId="IntenseQuote">
    <w:name w:val="Intense Quote"/>
    <w:basedOn w:val="Normal"/>
    <w:next w:val="Normal"/>
    <w:link w:val="IntenseQuoteChar"/>
    <w:uiPriority w:val="30"/>
    <w:qFormat/>
    <w:rsid w:val="004D6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6BB6"/>
    <w:rPr>
      <w:i/>
      <w:iCs/>
      <w:color w:val="0F4761" w:themeColor="accent1" w:themeShade="BF"/>
    </w:rPr>
  </w:style>
  <w:style w:type="character" w:styleId="IntenseReference">
    <w:name w:val="Intense Reference"/>
    <w:basedOn w:val="DefaultParagraphFont"/>
    <w:uiPriority w:val="32"/>
    <w:qFormat/>
    <w:rsid w:val="004D6BB6"/>
    <w:rPr>
      <w:b/>
      <w:bCs/>
      <w:smallCaps/>
      <w:color w:val="0F4761" w:themeColor="accent1" w:themeShade="BF"/>
      <w:spacing w:val="5"/>
    </w:rPr>
  </w:style>
  <w:style w:type="paragraph" w:styleId="NoSpacing">
    <w:name w:val="No Spacing"/>
    <w:uiPriority w:val="1"/>
    <w:qFormat/>
    <w:rsid w:val="004D6BB6"/>
    <w:pPr>
      <w:spacing w:after="0"/>
    </w:pPr>
    <w:rPr>
      <w:kern w:val="0"/>
      <w14:ligatures w14:val="none"/>
    </w:rPr>
  </w:style>
  <w:style w:type="character" w:styleId="Hyperlink">
    <w:name w:val="Hyperlink"/>
    <w:basedOn w:val="DefaultParagraphFont"/>
    <w:uiPriority w:val="99"/>
    <w:unhideWhenUsed/>
    <w:rsid w:val="004D6BB6"/>
    <w:rPr>
      <w:color w:val="467886" w:themeColor="hyperlink"/>
      <w:u w:val="single"/>
    </w:rPr>
  </w:style>
  <w:style w:type="character" w:customStyle="1" w:styleId="ListParagraphChar">
    <w:name w:val="List Paragraph Char"/>
    <w:link w:val="ListParagraph"/>
    <w:uiPriority w:val="34"/>
    <w:rsid w:val="004D6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12549</Words>
  <Characters>7153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Baušienė</dc:creator>
  <cp:keywords/>
  <dc:description/>
  <cp:lastModifiedBy>Aušra Jasukaitienė</cp:lastModifiedBy>
  <cp:revision>2</cp:revision>
  <dcterms:created xsi:type="dcterms:W3CDTF">2025-07-18T06:50:00Z</dcterms:created>
  <dcterms:modified xsi:type="dcterms:W3CDTF">2025-07-18T06:50:00Z</dcterms:modified>
</cp:coreProperties>
</file>